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DE0E30" w:rsidRDefault="009F1256" w:rsidP="00DE0E30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796"/>
      </w:tblGrid>
      <w:tr w:rsidR="004B61B2" w:rsidRPr="00DE0E30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DE0E30" w:rsidRDefault="000D4939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DE0E3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DE0E30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DE0E30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485E70B3" w:rsidR="009F1256" w:rsidRPr="00DE0E30" w:rsidRDefault="0032351F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Conduct security screening using x-ray equipment</w:t>
            </w:r>
          </w:p>
        </w:tc>
      </w:tr>
      <w:tr w:rsidR="004B61B2" w:rsidRPr="00DE0E30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DE0E30" w:rsidRDefault="00CB02EA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5353F1F" w:rsidR="00B46109" w:rsidRPr="00DE0E30" w:rsidRDefault="009F1256" w:rsidP="00DE0E30">
            <w:pPr>
              <w:spacing w:before="120" w:after="120" w:line="240" w:lineRule="auto"/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DE0E30">
              <w:t xml:space="preserve"> </w:t>
            </w:r>
            <w:r w:rsidR="002E6879" w:rsidRPr="00DE0E30">
              <w:t xml:space="preserve">to </w:t>
            </w:r>
            <w:r w:rsidR="009939D5" w:rsidRPr="00DE0E30">
              <w:t xml:space="preserve">conduct security screening of items </w:t>
            </w:r>
            <w:r w:rsidR="00650985" w:rsidRPr="00DE0E30">
              <w:t>using x-ray equipment</w:t>
            </w:r>
            <w:r w:rsidR="0035033B" w:rsidRPr="00DE0E30">
              <w:t>.  X-ray equipment</w:t>
            </w:r>
            <w:r w:rsidR="004843C0" w:rsidRPr="00DE0E30">
              <w:t xml:space="preserve"> includes</w:t>
            </w:r>
            <w:r w:rsidR="00B60C60" w:rsidRPr="00DE0E30">
              <w:t xml:space="preserve"> single or multi-view</w:t>
            </w:r>
            <w:r w:rsidR="004843C0" w:rsidRPr="00DE0E30">
              <w:t xml:space="preserve"> equipment which</w:t>
            </w:r>
            <w:r w:rsidR="00B60C60" w:rsidRPr="00DE0E30">
              <w:t xml:space="preserve"> may have</w:t>
            </w:r>
            <w:r w:rsidR="0035033B" w:rsidRPr="00DE0E30">
              <w:t xml:space="preserve"> </w:t>
            </w:r>
            <w:r w:rsidR="005A3DEF">
              <w:t>threat-</w:t>
            </w:r>
            <w:r w:rsidR="00650985" w:rsidRPr="00DE0E30">
              <w:t>image projection system</w:t>
            </w:r>
            <w:r w:rsidR="0035033B" w:rsidRPr="00DE0E30">
              <w:t xml:space="preserve"> capability that can differentiate</w:t>
            </w:r>
            <w:r w:rsidR="00650985" w:rsidRPr="00DE0E30">
              <w:t xml:space="preserve"> between organic and inorganic material.</w:t>
            </w:r>
          </w:p>
          <w:p w14:paraId="22D18C31" w14:textId="7C4DAA6D" w:rsidR="00DE0E30" w:rsidRPr="00DE0E30" w:rsidRDefault="00564B47" w:rsidP="00DE0E30">
            <w:pPr>
              <w:spacing w:before="120" w:after="120" w:line="240" w:lineRule="auto"/>
            </w:pPr>
            <w:r w:rsidRPr="00DE0E30">
              <w:t xml:space="preserve">It </w:t>
            </w:r>
            <w:r w:rsidR="00DE0E30">
              <w:t>includes:</w:t>
            </w:r>
          </w:p>
          <w:p w14:paraId="15162369" w14:textId="77777777" w:rsidR="00DE0E30" w:rsidRDefault="00564B47" w:rsidP="00DE0E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DE0E30">
              <w:t>interpreting and complying with procedures</w:t>
            </w:r>
            <w:r w:rsidR="00695996" w:rsidRPr="00DE0E30">
              <w:t>, workplace policies, and legal rights and responsibilities</w:t>
            </w:r>
            <w:r w:rsidRPr="00DE0E30">
              <w:t xml:space="preserve"> </w:t>
            </w:r>
            <w:r w:rsidR="0072277A" w:rsidRPr="00DE0E30">
              <w:t>for security screening using x-ray equipment</w:t>
            </w:r>
          </w:p>
          <w:p w14:paraId="71C34F6D" w14:textId="77777777" w:rsidR="00DE0E30" w:rsidRDefault="00916952" w:rsidP="00DE0E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DE0E30">
              <w:t>setting up, testing and operating x-ray equipment and managing the position and flow of items through the screening point</w:t>
            </w:r>
          </w:p>
          <w:p w14:paraId="0E713C35" w14:textId="77777777" w:rsidR="00DE0E30" w:rsidRDefault="002E44F1" w:rsidP="00DE0E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DE0E30">
              <w:t xml:space="preserve">interpreting x-ray images to clarify the meaning of colours, shapes and sizes and using image enhancement functions to detect the presence of prohibited items such as weapons, explosives </w:t>
            </w:r>
            <w:r w:rsidR="00A465B7" w:rsidRPr="00DE0E30">
              <w:t>or</w:t>
            </w:r>
            <w:r w:rsidRPr="00DE0E30">
              <w:t xml:space="preserve"> dangerous goods</w:t>
            </w:r>
          </w:p>
          <w:p w14:paraId="3B7810B4" w14:textId="77777777" w:rsidR="00DE0E30" w:rsidRDefault="002E44F1" w:rsidP="00DE0E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DE0E30">
              <w:t>using communication equipment to report detected items</w:t>
            </w:r>
          </w:p>
          <w:p w14:paraId="0C70E67A" w14:textId="537C1A26" w:rsidR="00611A60" w:rsidRPr="00DE0E30" w:rsidRDefault="002E44F1" w:rsidP="00DE0E30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</w:pPr>
            <w:r w:rsidRPr="00DE0E30">
              <w:t xml:space="preserve">maintaining situational awareness to </w:t>
            </w:r>
            <w:r w:rsidR="00A465B7" w:rsidRPr="00DE0E30">
              <w:t xml:space="preserve">monitor and </w:t>
            </w:r>
            <w:r w:rsidRPr="00DE0E30">
              <w:t xml:space="preserve">maintain </w:t>
            </w:r>
            <w:r w:rsidR="00075F9F" w:rsidRPr="00DE0E30">
              <w:t xml:space="preserve">security and respond quickly to </w:t>
            </w:r>
            <w:r w:rsidR="00DE0E30">
              <w:t>security risks</w:t>
            </w:r>
          </w:p>
          <w:p w14:paraId="45A497E7" w14:textId="77777777" w:rsidR="00DE0E30" w:rsidRPr="00407E85" w:rsidRDefault="00DE0E30" w:rsidP="00DE0E30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483E8952" w:rsidR="009F1256" w:rsidRPr="00DE0E30" w:rsidRDefault="00DE0E30" w:rsidP="00DE0E30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</w:t>
            </w:r>
            <w:r w:rsidR="00720745" w:rsidRPr="00DE0E30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DE0E30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DE0E30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DE0E30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7A20FE" w:rsidRPr="00DE0E30" w14:paraId="4FC77ECA" w14:textId="77777777" w:rsidTr="007A20F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E91E50E" w:rsidR="007A20FE" w:rsidRPr="00DE0E30" w:rsidRDefault="007A20FE" w:rsidP="007A20FE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Prepare for screening using </w:t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br/>
              <w:t>x-ray equipment.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BE1E0" w14:textId="67873F85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Interpret and comply with workplace procedures, policies and legal rights and responsibilities for screening items using x-ray equipment.</w:t>
            </w:r>
          </w:p>
          <w:p w14:paraId="53FDEF05" w14:textId="7A9DA9D3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Set up and test x-ray screening equipment following manufacturers’ </w:t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lastRenderedPageBreak/>
              <w:t>instructions, and rectify or report problems to relevant persons.</w:t>
            </w:r>
          </w:p>
        </w:tc>
      </w:tr>
      <w:tr w:rsidR="007A20FE" w:rsidRPr="00DE0E30" w14:paraId="3AC155A5" w14:textId="77777777" w:rsidTr="007A20F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8C12C" w14:textId="7781D258" w:rsidR="007A20FE" w:rsidRPr="00DE0E30" w:rsidRDefault="007A20FE" w:rsidP="007A20FE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Operate x-ray equipment and screen items.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C49CE" w14:textId="2EE2FC02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Identify hazards and risks in the work area and implement necessary controls to maintain safety of people and property.</w:t>
            </w:r>
          </w:p>
          <w:p w14:paraId="60F80D9E" w14:textId="4B63CFC0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Operate x-ray screening equipment following manufacturers’ instructions.</w:t>
            </w:r>
          </w:p>
          <w:p w14:paraId="77881602" w14:textId="7BFAFAC5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Manage position and flow of items through screening point for optimal image interpretation.</w:t>
            </w:r>
          </w:p>
        </w:tc>
      </w:tr>
      <w:tr w:rsidR="007A20FE" w:rsidRPr="00DE0E30" w14:paraId="7F432C0A" w14:textId="77777777" w:rsidTr="007A20F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7B2BC7CF" w:rsidR="007A20FE" w:rsidRPr="00DE0E30" w:rsidRDefault="007A20FE" w:rsidP="007A20FE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Interpret x-ray images.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05C24" w14:textId="729DA721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Interpret x-ray images and verify meaning of colours, shapes and sizes of items being screened.</w:t>
            </w:r>
          </w:p>
          <w:p w14:paraId="462B1EA3" w14:textId="147E7F39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Manipulate images using enhancement functions to clarify item components, and seek assistance in situations where image features cannot be clarified. </w:t>
            </w:r>
          </w:p>
        </w:tc>
      </w:tr>
      <w:tr w:rsidR="007A20FE" w:rsidRPr="00DE0E30" w14:paraId="2EE61746" w14:textId="77777777" w:rsidTr="007A20FE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301D5E09" w:rsidR="007A20FE" w:rsidRPr="00DE0E30" w:rsidRDefault="007A20FE" w:rsidP="007A20FE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Detect and report prohibited items.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B3F66" w14:textId="1F3B1BA2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Detect actual or suspected prohibited items on x-ray image and check image features to confirm findings.</w:t>
            </w:r>
          </w:p>
          <w:p w14:paraId="4E402E5D" w14:textId="47147279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Use security equipment to immediately report the presence or suspected presence of prohibited items to relevant persons.</w:t>
            </w:r>
          </w:p>
          <w:p w14:paraId="5763E8C8" w14:textId="0528064D" w:rsidR="007A20FE" w:rsidRPr="00DE0E30" w:rsidRDefault="007A20FE" w:rsidP="007A20FE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Monitor persons and items in the screening area to maintain situational awareness and promptly respond to potential security risks.</w:t>
            </w:r>
          </w:p>
        </w:tc>
      </w:tr>
      <w:tr w:rsidR="00A06688" w:rsidRPr="00DE0E30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1ACFFAF8" w:rsidR="00A06688" w:rsidRPr="00DE0E30" w:rsidRDefault="00A06688" w:rsidP="00DE0E30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DE0E30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A06688" w:rsidRPr="00DE0E30" w:rsidRDefault="00A06688" w:rsidP="00DE0E30">
            <w:pPr>
              <w:spacing w:before="120" w:after="120" w:line="240" w:lineRule="auto"/>
            </w:pPr>
            <w:r w:rsidRPr="00DE0E30">
              <w:t>A person demonstrating competency in this unit must have the following language, literacy, numeracy and employment skills:</w:t>
            </w:r>
          </w:p>
          <w:p w14:paraId="1A57627E" w14:textId="14DB7184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language skills to</w:t>
            </w:r>
            <w:r w:rsidR="008B07E6" w:rsidRPr="00DE0E30">
              <w:t xml:space="preserve"> use </w:t>
            </w:r>
            <w:r w:rsidR="0071339C" w:rsidRPr="00DE0E30">
              <w:t>security industry approved communication terminology, codes and signals</w:t>
            </w:r>
          </w:p>
          <w:p w14:paraId="3E0DE701" w14:textId="6CE19CB7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 xml:space="preserve">reading skills to interpret: </w:t>
            </w:r>
          </w:p>
          <w:p w14:paraId="4ED08AA1" w14:textId="325A4B0E" w:rsidR="00A06688" w:rsidRPr="00DE0E30" w:rsidRDefault="00A06688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 xml:space="preserve">procedures and policies that clarify </w:t>
            </w:r>
            <w:r w:rsidR="00DC7C40" w:rsidRPr="00DE0E30">
              <w:t>legal rights and responsibilities</w:t>
            </w:r>
          </w:p>
          <w:p w14:paraId="0092A023" w14:textId="53FEB138" w:rsidR="00A06688" w:rsidRPr="00DE0E30" w:rsidRDefault="00BB4704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manufacturers’ instructions and equipment labels when setting up, testing and operating x-ray equipment</w:t>
            </w:r>
          </w:p>
          <w:p w14:paraId="2AE077D5" w14:textId="29CC40D2" w:rsidR="00BA6B11" w:rsidRPr="00DE0E30" w:rsidRDefault="00B17E0E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 xml:space="preserve">coloured, </w:t>
            </w:r>
            <w:r w:rsidR="00BA6B11" w:rsidRPr="00DE0E30">
              <w:t xml:space="preserve">pictorial, graphical and written </w:t>
            </w:r>
            <w:r w:rsidRPr="00DE0E30">
              <w:t>information and instructions</w:t>
            </w:r>
          </w:p>
          <w:p w14:paraId="549C172A" w14:textId="77777777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speaking and listening skills to:</w:t>
            </w:r>
          </w:p>
          <w:p w14:paraId="661A5230" w14:textId="77777777" w:rsidR="00BB4704" w:rsidRPr="00DE0E30" w:rsidRDefault="00BB4704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give clear, sequenced instructions when managing position and flow of items</w:t>
            </w:r>
          </w:p>
          <w:p w14:paraId="0B59B8A1" w14:textId="7ED3C056" w:rsidR="00A06688" w:rsidRPr="00DE0E30" w:rsidRDefault="00BB4704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 xml:space="preserve">use a radio or phone to report </w:t>
            </w:r>
            <w:r w:rsidR="003479EB" w:rsidRPr="00DE0E30">
              <w:t xml:space="preserve">and describe </w:t>
            </w:r>
            <w:r w:rsidRPr="00DE0E30">
              <w:t xml:space="preserve">detected prohibited items </w:t>
            </w:r>
          </w:p>
          <w:p w14:paraId="1C86A64B" w14:textId="74A6593E" w:rsidR="003479EB" w:rsidRPr="00DE0E30" w:rsidRDefault="003479EB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use questions to receive instructions when seeking assistance</w:t>
            </w:r>
          </w:p>
          <w:p w14:paraId="2C0A0764" w14:textId="0C0DCDFD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numeracy skills to</w:t>
            </w:r>
            <w:r w:rsidR="00246523" w:rsidRPr="00DE0E30">
              <w:t xml:space="preserve"> interpret </w:t>
            </w:r>
            <w:r w:rsidR="00791E17" w:rsidRPr="00DE0E30">
              <w:t xml:space="preserve">and calculate </w:t>
            </w:r>
            <w:r w:rsidR="00246523" w:rsidRPr="00DE0E30">
              <w:t xml:space="preserve">numerical information when calibrating x-ray equipment and interpreting images </w:t>
            </w:r>
          </w:p>
          <w:p w14:paraId="6C161543" w14:textId="77777777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problem solving skills to:</w:t>
            </w:r>
          </w:p>
          <w:p w14:paraId="24E34907" w14:textId="715872E1" w:rsidR="00A06688" w:rsidRPr="00DE0E30" w:rsidRDefault="00791E17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identify equipment faults and malfunctions</w:t>
            </w:r>
          </w:p>
          <w:p w14:paraId="343D40BF" w14:textId="5A24753E" w:rsidR="00066C3C" w:rsidRPr="00DE0E30" w:rsidRDefault="00791E17" w:rsidP="00DE0E30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recognise suspicious items and behaviours</w:t>
            </w:r>
          </w:p>
          <w:p w14:paraId="3BA0964C" w14:textId="77777777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self-management skills to plan tasks to meet job requirements</w:t>
            </w:r>
          </w:p>
          <w:p w14:paraId="30A4EEBE" w14:textId="76C36D1D" w:rsidR="00A06688" w:rsidRPr="00DE0E30" w:rsidRDefault="00A06688" w:rsidP="00DE0E3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DE0E30">
              <w:t>teamwork skills to adjust personal communication styles in response to the opinions, values and needs of others</w:t>
            </w:r>
          </w:p>
        </w:tc>
      </w:tr>
      <w:tr w:rsidR="00A06688" w:rsidRPr="00DE0E30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A06688" w:rsidRPr="00DE0E30" w:rsidRDefault="00A06688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A06688" w:rsidRPr="00DE0E30" w:rsidRDefault="00A06688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A06688" w:rsidRPr="00DE0E30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A06688" w:rsidRPr="00DE0E30" w:rsidRDefault="00A06688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8FF80" w14:textId="77777777" w:rsidR="00B568B0" w:rsidRPr="00934A93" w:rsidRDefault="00B568B0" w:rsidP="00B568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4F2E9C34" w:rsidR="00A06688" w:rsidRPr="00DE0E30" w:rsidRDefault="00657771" w:rsidP="00B568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B568B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DE0E30" w:rsidRDefault="009F1256" w:rsidP="00DE0E30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DE0E30" w:rsidRDefault="009F1256" w:rsidP="00DE0E3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DE0E3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DE0E30" w:rsidRDefault="009F1256" w:rsidP="00DE0E30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322"/>
        <w:gridCol w:w="6182"/>
      </w:tblGrid>
      <w:tr w:rsidR="009F1256" w:rsidRPr="00DE0E30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A2A48E4" w:rsidR="009F1256" w:rsidRPr="00DE0E30" w:rsidRDefault="00D54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DE0E30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DE0E30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32351F" w:rsidRPr="00DE0E30">
              <w:rPr>
                <w:rFonts w:eastAsia="Times New Roman" w:cs="Helvetica"/>
                <w:color w:val="333333"/>
                <w:lang w:eastAsia="en-AU"/>
              </w:rPr>
              <w:t>Conduct security screening using x-ray equipment</w:t>
            </w:r>
          </w:p>
        </w:tc>
      </w:tr>
      <w:tr w:rsidR="009F1256" w:rsidRPr="00DE0E30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DE0E30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15368649" w:rsidR="00BC357A" w:rsidRPr="00DE0E30" w:rsidRDefault="009F1256" w:rsidP="00BC357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cs="Helvetica"/>
                <w:color w:val="333333"/>
                <w:lang w:eastAsia="en-AU"/>
              </w:rPr>
            </w:pPr>
            <w:r w:rsidRPr="00DE0E30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DE0E30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B0075" w:rsidRPr="00DE0E3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75F9F" w:rsidRPr="00DE0E30">
              <w:rPr>
                <w:rFonts w:asciiTheme="minorHAnsi" w:hAnsiTheme="minorHAnsi" w:cs="Helvetica"/>
                <w:color w:val="333333"/>
                <w:sz w:val="22"/>
              </w:rPr>
              <w:t xml:space="preserve">on </w:t>
            </w:r>
            <w:r w:rsidR="00A7472F" w:rsidRPr="00DE0E30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BC357A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A7472F" w:rsidRPr="00DE0E3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BC357A">
              <w:rPr>
                <w:rFonts w:asciiTheme="minorHAnsi" w:hAnsiTheme="minorHAnsi" w:cs="Helvetica"/>
                <w:color w:val="333333"/>
                <w:sz w:val="22"/>
              </w:rPr>
              <w:t xml:space="preserve">separate </w:t>
            </w:r>
            <w:r w:rsidR="00075F9F" w:rsidRPr="00DE0E30">
              <w:rPr>
                <w:rFonts w:asciiTheme="minorHAnsi" w:hAnsiTheme="minorHAnsi" w:cs="Helvetica"/>
                <w:color w:val="333333"/>
                <w:sz w:val="22"/>
              </w:rPr>
              <w:t>occasions, conduct security screening using x-ray equipment</w:t>
            </w:r>
            <w:r w:rsidR="00BC357A">
              <w:rPr>
                <w:rFonts w:asciiTheme="minorHAnsi" w:hAnsiTheme="minorHAnsi" w:cs="Helvetica"/>
                <w:color w:val="333333"/>
                <w:sz w:val="22"/>
              </w:rPr>
              <w:t>, involving, on each occasion:</w:t>
            </w:r>
          </w:p>
          <w:p w14:paraId="405E9325" w14:textId="480D015A" w:rsidR="00276ACD" w:rsidRPr="00DE0E30" w:rsidRDefault="00276ACD" w:rsidP="005A3DE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correctly position</w:t>
            </w:r>
            <w:r w:rsidR="00BC357A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and screen</w:t>
            </w:r>
            <w:r w:rsidR="00BC357A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six</w:t>
            </w:r>
            <w:r w:rsidR="005A3DEF">
              <w:rPr>
                <w:rFonts w:eastAsia="Times New Roman" w:cs="Helvetica"/>
                <w:bCs/>
                <w:color w:val="333333"/>
                <w:lang w:eastAsia="en-AU"/>
              </w:rPr>
              <w:t xml:space="preserve"> (6)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different items</w:t>
            </w:r>
          </w:p>
          <w:p w14:paraId="0162D2F9" w14:textId="1720667C" w:rsidR="00075F9F" w:rsidRPr="00DE0E30" w:rsidRDefault="00075F9F" w:rsidP="005A3DE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correctly identify</w:t>
            </w:r>
            <w:r w:rsidR="00BC357A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the nature of</w:t>
            </w:r>
            <w:r w:rsidR="00276ACD"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the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items by interpreting the colours, shapes and sizes of their x-ray images</w:t>
            </w:r>
          </w:p>
          <w:p w14:paraId="559644FC" w14:textId="40DE9825" w:rsidR="00EE35BC" w:rsidRPr="00DE0E30" w:rsidRDefault="00075F9F" w:rsidP="005A3DE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correctly us</w:t>
            </w:r>
            <w:r w:rsidR="00BC357A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image enhancement functions of equipment to identify:</w:t>
            </w:r>
          </w:p>
          <w:p w14:paraId="5C4F710B" w14:textId="77777777" w:rsidR="00075F9F" w:rsidRPr="00DE0E30" w:rsidRDefault="00075F9F" w:rsidP="005A3DEF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one weapon</w:t>
            </w:r>
          </w:p>
          <w:p w14:paraId="777FBA60" w14:textId="2593B130" w:rsidR="00075F9F" w:rsidRPr="00DE0E30" w:rsidRDefault="00075F9F" w:rsidP="005A3DEF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the presence of explosives</w:t>
            </w:r>
          </w:p>
          <w:p w14:paraId="6A725075" w14:textId="3B1BAE8B" w:rsidR="00075F9F" w:rsidRPr="00DE0E30" w:rsidRDefault="00075F9F" w:rsidP="005A3DEF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the presence of another type of prohibited</w:t>
            </w:r>
            <w:r w:rsidR="00D40825"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item, such as a dangerous good</w:t>
            </w:r>
          </w:p>
          <w:p w14:paraId="4A691E81" w14:textId="5E33A6BA" w:rsidR="005A3DEF" w:rsidRPr="005A3DEF" w:rsidRDefault="00BC357A" w:rsidP="00BC357A">
            <w:pPr>
              <w:spacing w:before="120" w:after="120" w:line="240" w:lineRule="auto"/>
            </w:pPr>
            <w:r w:rsidRPr="00BC357A">
              <w:t>In doing this, the person must meet the performance criteria for this unit.</w:t>
            </w:r>
          </w:p>
        </w:tc>
      </w:tr>
      <w:tr w:rsidR="009F1256" w:rsidRPr="00DE0E30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DE0E30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CBBA52B" w:rsidR="000F009F" w:rsidRPr="00DE0E30" w:rsidRDefault="000F009F" w:rsidP="00DE0E30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DE0E30" w:rsidRDefault="000F009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DE0E30" w:rsidRDefault="000F009F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1F7618A" w14:textId="77777777" w:rsidR="000F009F" w:rsidRPr="00DE0E30" w:rsidRDefault="000F009F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608B1F4A" w14:textId="77777777" w:rsidR="00796BA8" w:rsidRPr="00DE0E30" w:rsidRDefault="00796BA8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dangerous goods</w:t>
            </w:r>
          </w:p>
          <w:p w14:paraId="3D7333EE" w14:textId="77777777" w:rsidR="000F009F" w:rsidRPr="00DE0E30" w:rsidRDefault="000F009F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5096DC34" w:rsidR="000F009F" w:rsidRPr="00DE0E30" w:rsidRDefault="000F009F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3429CEF" w14:textId="4245C10E" w:rsidR="000F009F" w:rsidRPr="00DE0E30" w:rsidRDefault="00BC357A" w:rsidP="00DE0E30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DE0E30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01940D77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components, operating principles and characteristics of typical weapons, explosives and prohibited items that may be contained in items being screened</w:t>
            </w:r>
          </w:p>
          <w:p w14:paraId="27D545FB" w14:textId="5A3B8B0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features of x-ray images that indicate the possible presence of weapons, explosives or prohibited items in articles</w:t>
            </w:r>
          </w:p>
          <w:p w14:paraId="3BEA670E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limitations of x-ray imaging processes and how to overcome these limitations</w:t>
            </w:r>
          </w:p>
          <w:p w14:paraId="1A9303E2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and techniques for interpreting x-ray images and the meaning of colour (metals, organics and inorganics), shape and size </w:t>
            </w:r>
          </w:p>
          <w:p w14:paraId="1508A8A8" w14:textId="395DFDB1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potential hazards, risks and security risk situations that can arise when screening items using</w:t>
            </w:r>
            <w:r w:rsidR="000B390A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x-ray equipment</w:t>
            </w:r>
          </w:p>
          <w:p w14:paraId="083AE750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procedures for reporting the detection of prohibited items and security risks</w:t>
            </w:r>
          </w:p>
          <w:p w14:paraId="56C896F7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procedures for setting up and testing x-ray screening equipment</w:t>
            </w:r>
          </w:p>
          <w:p w14:paraId="685476B1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purpose and uses of image enhancement functions on x-ray equipment</w:t>
            </w:r>
          </w:p>
          <w:p w14:paraId="0B5A52E6" w14:textId="77777777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site emergency and evacuation plans and procedures</w:t>
            </w:r>
          </w:p>
          <w:p w14:paraId="232AF8EE" w14:textId="168A8F4E" w:rsidR="00FC5A0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surveillance techniques for monitoring security of the screening point</w:t>
            </w:r>
          </w:p>
          <w:p w14:paraId="31EC32D8" w14:textId="6232A411" w:rsidR="000F009F" w:rsidRPr="00DE0E30" w:rsidRDefault="00FC5A0F" w:rsidP="00DE0E30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Cs/>
                <w:color w:val="333333"/>
                <w:lang w:eastAsia="en-AU"/>
              </w:rPr>
              <w:t>types of items that are prohibited including weapons, explosives and dangerous goods</w:t>
            </w:r>
            <w:r w:rsidR="00251288" w:rsidRPr="00DE0E30">
              <w:rPr>
                <w:rFonts w:eastAsia="Times New Roman" w:cs="Helvetica"/>
                <w:bCs/>
                <w:color w:val="333333"/>
                <w:lang w:eastAsia="en-AU"/>
              </w:rPr>
              <w:t xml:space="preserve"> that are corrosive, flammable, explosive, spontaneously combustible, toxic, oxidising or water-reactive</w:t>
            </w:r>
          </w:p>
        </w:tc>
      </w:tr>
      <w:bookmarkEnd w:id="1"/>
      <w:tr w:rsidR="009F1256" w:rsidRPr="00DE0E30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DE0E30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DE0E30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DE0E30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DE0E30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DE0E30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DE0E30" w:rsidRDefault="009F1256" w:rsidP="00DE0E30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DE0E30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DE0E30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2D6B52F6" w:rsidR="00E95615" w:rsidRPr="00DE0E30" w:rsidRDefault="00E95615" w:rsidP="00DE0E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E0E30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DE0E30">
              <w:rPr>
                <w:rFonts w:eastAsia="Calibri" w:cs="Arial"/>
                <w:lang w:val="en-US"/>
              </w:rPr>
              <w:t xml:space="preserve"> </w:t>
            </w:r>
            <w:r w:rsidR="00803622" w:rsidRPr="00DE0E30">
              <w:rPr>
                <w:rFonts w:eastAsia="Calibri" w:cs="Arial"/>
                <w:lang w:val="en-US"/>
              </w:rPr>
              <w:t>conduct security screening using x-ray equipment</w:t>
            </w:r>
          </w:p>
          <w:p w14:paraId="089FD987" w14:textId="56AFEB61" w:rsidR="00E95615" w:rsidRPr="00DE0E30" w:rsidRDefault="00E95615" w:rsidP="00DE0E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E0E30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1783B" w:rsidRPr="00DE0E30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02123D4E" w:rsidR="009F1256" w:rsidRPr="00DE0E30" w:rsidRDefault="00324AD5" w:rsidP="00DE0E30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DE0E30">
              <w:rPr>
                <w:rFonts w:eastAsia="Calibri" w:cs="Arial"/>
                <w:lang w:val="en-US"/>
              </w:rPr>
              <w:t>standard operating procedures</w:t>
            </w:r>
            <w:r w:rsidR="001B5C5A" w:rsidRPr="00DE0E30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DE0E30">
              <w:rPr>
                <w:rFonts w:eastAsia="Calibri" w:cs="Arial"/>
                <w:lang w:val="en-US"/>
              </w:rPr>
              <w:t>related</w:t>
            </w:r>
            <w:r w:rsidR="00164F7D" w:rsidRPr="00DE0E30">
              <w:rPr>
                <w:rFonts w:eastAsia="Calibri" w:cs="Arial"/>
                <w:lang w:val="en-US"/>
              </w:rPr>
              <w:t xml:space="preserve"> </w:t>
            </w:r>
            <w:r w:rsidR="00CE5B60" w:rsidRPr="00DE0E30">
              <w:rPr>
                <w:rFonts w:eastAsia="Calibri" w:cs="Arial"/>
                <w:lang w:val="en-US"/>
              </w:rPr>
              <w:t xml:space="preserve">to </w:t>
            </w:r>
            <w:r w:rsidR="004E72FD" w:rsidRPr="00DE0E30">
              <w:rPr>
                <w:rFonts w:eastAsia="Calibri" w:cs="Arial"/>
                <w:lang w:val="en-US"/>
              </w:rPr>
              <w:t xml:space="preserve">the security </w:t>
            </w:r>
            <w:r w:rsidR="001B5C5A" w:rsidRPr="00DE0E30">
              <w:rPr>
                <w:rFonts w:eastAsia="Calibri" w:cs="Arial"/>
                <w:lang w:val="en-US"/>
              </w:rPr>
              <w:t xml:space="preserve">work </w:t>
            </w:r>
            <w:r w:rsidR="004E72FD" w:rsidRPr="00DE0E30">
              <w:rPr>
                <w:rFonts w:eastAsia="Calibri" w:cs="Arial"/>
                <w:lang w:val="en-US"/>
              </w:rPr>
              <w:t>role</w:t>
            </w:r>
            <w:r w:rsidR="00EE1D14" w:rsidRPr="00DE0E30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DE0E30" w14:paraId="354A02C2" w14:textId="77777777" w:rsidTr="007A20FE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DE0E30" w:rsidRDefault="009F1256" w:rsidP="00DE0E30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1C144" w14:textId="77777777" w:rsidR="00B568B0" w:rsidRPr="00934A93" w:rsidRDefault="00B568B0" w:rsidP="00B568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0A704358" w:rsidR="009F1256" w:rsidRPr="00DE0E30" w:rsidRDefault="00657771" w:rsidP="00B568B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B568B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DE0E30" w:rsidRDefault="000E2AAE" w:rsidP="00DE0E30">
      <w:pPr>
        <w:spacing w:before="120" w:after="120" w:line="240" w:lineRule="auto"/>
      </w:pPr>
    </w:p>
    <w:p w14:paraId="28987041" w14:textId="77777777" w:rsidR="00347808" w:rsidRPr="00DE0E30" w:rsidRDefault="000E2AAE" w:rsidP="00DE0E30">
      <w:pPr>
        <w:spacing w:before="120" w:after="120" w:line="240" w:lineRule="auto"/>
        <w:rPr>
          <w:rFonts w:eastAsia="Calibri" w:cs="Times New Roman"/>
        </w:rPr>
      </w:pPr>
      <w:r w:rsidRPr="00DE0E30">
        <w:br w:type="page"/>
      </w:r>
      <w:r w:rsidR="00347808" w:rsidRPr="00DE0E30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345"/>
      </w:tblGrid>
      <w:tr w:rsidR="00347808" w:rsidRPr="00DE0E30" w14:paraId="7752300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74661EF2" w:rsidR="00347808" w:rsidRPr="00DE0E30" w:rsidRDefault="00A13042" w:rsidP="00DE0E30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DE0E30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DE0E30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23AD5271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4B408CF8" w14:textId="7F7289C2" w:rsidR="00DE55F3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a</w:t>
            </w:r>
            <w:r w:rsidR="00DE55F3" w:rsidRPr="00DE0E30">
              <w:rPr>
                <w:rFonts w:eastAsia="Times New Roman" w:cs="Calibri"/>
                <w:color w:val="333333"/>
                <w:lang w:eastAsia="en-AU"/>
              </w:rPr>
              <w:t xml:space="preserve">viation </w:t>
            </w:r>
            <w:r w:rsidRPr="00DE0E30">
              <w:rPr>
                <w:rFonts w:eastAsia="Times New Roman" w:cs="Calibri"/>
                <w:color w:val="333333"/>
                <w:lang w:eastAsia="en-AU"/>
              </w:rPr>
              <w:t>t</w:t>
            </w:r>
            <w:r w:rsidR="00DE55F3" w:rsidRPr="00DE0E30">
              <w:rPr>
                <w:rFonts w:eastAsia="Times New Roman" w:cs="Calibri"/>
                <w:color w:val="333333"/>
                <w:lang w:eastAsia="en-AU"/>
              </w:rPr>
              <w:t xml:space="preserve">ransport and </w:t>
            </w:r>
            <w:r w:rsidRPr="00DE0E30">
              <w:rPr>
                <w:rFonts w:eastAsia="Times New Roman" w:cs="Calibri"/>
                <w:color w:val="333333"/>
                <w:lang w:eastAsia="en-AU"/>
              </w:rPr>
              <w:t>m</w:t>
            </w:r>
            <w:r w:rsidR="00DE55F3" w:rsidRPr="00DE0E30">
              <w:rPr>
                <w:rFonts w:eastAsia="Times New Roman" w:cs="Calibri"/>
                <w:color w:val="333333"/>
                <w:lang w:eastAsia="en-AU"/>
              </w:rPr>
              <w:t xml:space="preserve">aritime </w:t>
            </w:r>
            <w:r w:rsidRPr="00DE0E30">
              <w:rPr>
                <w:rFonts w:eastAsia="Times New Roman" w:cs="Calibri"/>
                <w:color w:val="333333"/>
                <w:lang w:eastAsia="en-AU"/>
              </w:rPr>
              <w:t>t</w:t>
            </w:r>
            <w:r w:rsidR="00DE55F3" w:rsidRPr="00DE0E30">
              <w:rPr>
                <w:rFonts w:eastAsia="Times New Roman" w:cs="Calibri"/>
                <w:color w:val="333333"/>
                <w:lang w:eastAsia="en-AU"/>
              </w:rPr>
              <w:t xml:space="preserve">ransport Acts and </w:t>
            </w:r>
            <w:r w:rsidRPr="00DE0E30">
              <w:rPr>
                <w:rFonts w:eastAsia="Times New Roman" w:cs="Calibri"/>
                <w:color w:val="333333"/>
                <w:lang w:eastAsia="en-AU"/>
              </w:rPr>
              <w:t>r</w:t>
            </w:r>
            <w:r w:rsidR="00DE55F3" w:rsidRPr="00DE0E30">
              <w:rPr>
                <w:rFonts w:eastAsia="Times New Roman" w:cs="Calibri"/>
                <w:color w:val="333333"/>
                <w:lang w:eastAsia="en-AU"/>
              </w:rPr>
              <w:t>egulations</w:t>
            </w:r>
          </w:p>
          <w:p w14:paraId="66C4EA05" w14:textId="77777777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1E564E0E" w14:textId="50D06BD0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FFD2136" w14:textId="2E04AB0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7E958DE7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F7C2F9D" w14:textId="77777777" w:rsidR="00251288" w:rsidRPr="00DE0E30" w:rsidRDefault="0025128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dangerous goods</w:t>
            </w:r>
          </w:p>
          <w:p w14:paraId="4A71C4C3" w14:textId="3B1A6AB3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099651C6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5D82D15E" w14:textId="34343815" w:rsidR="001860DF" w:rsidRPr="00DE0E30" w:rsidRDefault="001860DF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items that are prohibited</w:t>
            </w:r>
          </w:p>
          <w:p w14:paraId="3187B94F" w14:textId="1DE7B7CC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C30875D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2CC5DA3F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1D23A44D" w14:textId="18F1FE06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735CE742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E20D732" w14:textId="77777777" w:rsidR="00347808" w:rsidRPr="00DE0E30" w:rsidRDefault="0034780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5CEC7BB1" w14:textId="073B3222" w:rsidR="00347808" w:rsidRPr="00DE0E30" w:rsidRDefault="00BC357A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DE0E30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7B0CA4" w:rsidRPr="00DE0E30" w14:paraId="365735B9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58B2E" w14:textId="77777777" w:rsidR="007B0CA4" w:rsidRPr="00DE0E30" w:rsidRDefault="007B0CA4" w:rsidP="00DE0E30">
            <w:pPr>
              <w:spacing w:before="120" w:after="120" w:line="240" w:lineRule="auto"/>
              <w:rPr>
                <w:rFonts w:eastAsia="Calibri" w:cs="Calibri"/>
              </w:rPr>
            </w:pPr>
            <w:r w:rsidRPr="00DE0E30">
              <w:rPr>
                <w:rFonts w:eastAsia="Calibri" w:cs="Calibri"/>
                <w:b/>
                <w:i/>
              </w:rPr>
              <w:t>Relevant persons</w:t>
            </w:r>
            <w:r w:rsidRPr="00DE0E30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96ABC" w14:textId="77777777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04F06E11" w14:textId="77777777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16BB2565" w14:textId="24B8D434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emergency services personnel (police, ambulance, fire brigade)</w:t>
            </w:r>
          </w:p>
          <w:p w14:paraId="3547D2B2" w14:textId="77777777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24965568" w14:textId="2DAD06E0" w:rsidR="007B0CA4" w:rsidRPr="00DE0E30" w:rsidRDefault="007B0CA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A9349B" w:rsidRPr="00DE0E30" w14:paraId="05B8285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0EE3C" w14:textId="57523138" w:rsidR="00A9349B" w:rsidRPr="00DE0E30" w:rsidRDefault="00A9349B" w:rsidP="00DE0E30">
            <w:pPr>
              <w:spacing w:before="120" w:after="120" w:line="240" w:lineRule="auto"/>
              <w:rPr>
                <w:rFonts w:eastAsia="Calibri" w:cs="Calibri"/>
              </w:rPr>
            </w:pPr>
            <w:r w:rsidRPr="00DE0E30">
              <w:rPr>
                <w:rFonts w:eastAsia="Calibri" w:cs="Calibri"/>
                <w:b/>
                <w:i/>
              </w:rPr>
              <w:t>Image interpretation</w:t>
            </w:r>
            <w:r w:rsidRPr="00DE0E30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FCBC1" w14:textId="77777777" w:rsidR="00A9349B" w:rsidRPr="00DE0E30" w:rsidRDefault="00A9349B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interpreting the meaning of colours on the x-ray image</w:t>
            </w:r>
          </w:p>
          <w:p w14:paraId="60989091" w14:textId="77777777" w:rsidR="00A9349B" w:rsidRPr="00DE0E30" w:rsidRDefault="00A9349B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recognising prohibited items on the x-ray image</w:t>
            </w:r>
          </w:p>
          <w:p w14:paraId="57EEE26A" w14:textId="23519A20" w:rsidR="00A9349B" w:rsidRPr="00DE0E30" w:rsidRDefault="00A9349B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recognising shapes and sizes of objects on the x-ray image</w:t>
            </w:r>
          </w:p>
          <w:p w14:paraId="197056A1" w14:textId="61ED7FA9" w:rsidR="00A9349B" w:rsidRPr="00DE0E30" w:rsidRDefault="00A9349B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using image enhancement functions of x-ray equipment</w:t>
            </w:r>
          </w:p>
        </w:tc>
      </w:tr>
      <w:tr w:rsidR="001A49C4" w:rsidRPr="00DE0E30" w14:paraId="04880522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CDBD9" w14:textId="18C6457C" w:rsidR="001A49C4" w:rsidRPr="00DE0E30" w:rsidRDefault="001A49C4" w:rsidP="00DE0E30">
            <w:pPr>
              <w:spacing w:before="120" w:after="120" w:line="240" w:lineRule="auto"/>
              <w:rPr>
                <w:rFonts w:eastAsia="Calibri" w:cs="Calibri"/>
              </w:rPr>
            </w:pPr>
            <w:r w:rsidRPr="00DE0E30">
              <w:rPr>
                <w:rFonts w:eastAsia="Calibri" w:cs="Calibri"/>
                <w:b/>
                <w:i/>
              </w:rPr>
              <w:t xml:space="preserve">Prohibited items </w:t>
            </w:r>
            <w:r w:rsidRPr="00DE0E30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988BB" w14:textId="10A2E2D2" w:rsidR="00251288" w:rsidRPr="00DE0E30" w:rsidRDefault="0025128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DE0E30">
              <w:rPr>
                <w:rFonts w:cs="Calibri"/>
                <w:color w:val="333333"/>
                <w:lang w:eastAsia="en-AU"/>
              </w:rPr>
              <w:t>dangerous goods</w:t>
            </w:r>
            <w:r w:rsidR="001860DF" w:rsidRPr="00DE0E30">
              <w:rPr>
                <w:rFonts w:cs="Calibri"/>
                <w:color w:val="333333"/>
                <w:lang w:eastAsia="en-AU"/>
              </w:rPr>
              <w:t xml:space="preserve"> that are </w:t>
            </w:r>
            <w:r w:rsidR="001860DF" w:rsidRPr="00DE0E30">
              <w:rPr>
                <w:rFonts w:eastAsia="Times New Roman" w:cs="Calibri"/>
                <w:color w:val="333333"/>
                <w:lang w:eastAsia="en-AU"/>
              </w:rPr>
              <w:t>corrosive</w:t>
            </w:r>
            <w:r w:rsidR="001860DF" w:rsidRPr="00DE0E30">
              <w:rPr>
                <w:rFonts w:cs="Calibri"/>
                <w:color w:val="333333"/>
                <w:lang w:eastAsia="en-AU"/>
              </w:rPr>
              <w:t xml:space="preserve">, flammable, explosive, spontaneously combustible, toxic, </w:t>
            </w:r>
            <w:r w:rsidR="001860DF" w:rsidRPr="00DE0E30">
              <w:rPr>
                <w:rFonts w:eastAsia="Times New Roman" w:cs="Calibri"/>
                <w:color w:val="333333"/>
                <w:lang w:eastAsia="en-AU"/>
              </w:rPr>
              <w:t>oxidising</w:t>
            </w:r>
            <w:r w:rsidR="001860DF" w:rsidRPr="00DE0E30">
              <w:rPr>
                <w:rFonts w:cs="Calibri"/>
                <w:color w:val="333333"/>
                <w:lang w:eastAsia="en-AU"/>
              </w:rPr>
              <w:t xml:space="preserve"> or water-reactive</w:t>
            </w:r>
          </w:p>
          <w:p w14:paraId="1C2449C0" w14:textId="72965360" w:rsidR="001A49C4" w:rsidRPr="00DE0E30" w:rsidRDefault="001A49C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explosives or explosive devices</w:t>
            </w:r>
          </w:p>
          <w:p w14:paraId="372E0246" w14:textId="4C976DC2" w:rsidR="001A49C4" w:rsidRPr="00DE0E30" w:rsidRDefault="001A49C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items that are not permitted to enter the premises</w:t>
            </w:r>
          </w:p>
          <w:p w14:paraId="26FAF4A4" w14:textId="6F4770C0" w:rsidR="001A49C4" w:rsidRPr="00DE0E30" w:rsidRDefault="001A49C4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color w:val="333333"/>
                <w:lang w:eastAsia="en-AU"/>
              </w:rPr>
              <w:t>weapons such as knives, guns or sharp objects</w:t>
            </w:r>
          </w:p>
        </w:tc>
      </w:tr>
      <w:tr w:rsidR="00774328" w:rsidRPr="00DE0E30" w14:paraId="0647B562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803BD" w14:textId="0AFDF230" w:rsidR="00774328" w:rsidRPr="00DE0E30" w:rsidRDefault="00774328" w:rsidP="00DE0E30">
            <w:pPr>
              <w:spacing w:before="120" w:after="120" w:line="240" w:lineRule="auto"/>
              <w:rPr>
                <w:rFonts w:eastAsia="Calibri" w:cs="Calibri"/>
              </w:rPr>
            </w:pPr>
            <w:r w:rsidRPr="00DE0E30">
              <w:rPr>
                <w:rFonts w:eastAsia="Calibri" w:cs="Calibri"/>
                <w:b/>
                <w:i/>
              </w:rPr>
              <w:t>Monitoring</w:t>
            </w:r>
            <w:r w:rsidRPr="00DE0E30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0D48B" w14:textId="42D03931" w:rsidR="00774328" w:rsidRPr="00DE0E30" w:rsidRDefault="0077432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DE0E30">
              <w:rPr>
                <w:rFonts w:cs="Calibri"/>
                <w:color w:val="333333"/>
                <w:lang w:eastAsia="en-AU"/>
              </w:rPr>
              <w:t>following procedures to maintain security</w:t>
            </w:r>
          </w:p>
          <w:p w14:paraId="60338987" w14:textId="59B63ECC" w:rsidR="00774328" w:rsidRPr="00DE0E30" w:rsidRDefault="0077432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DE0E30">
              <w:rPr>
                <w:rFonts w:cs="Calibri"/>
                <w:color w:val="333333"/>
                <w:lang w:eastAsia="en-AU"/>
              </w:rPr>
              <w:t>maintaining vigilance and awareness to immediately recognise changes in the work area or individual or group behaviour</w:t>
            </w:r>
          </w:p>
          <w:p w14:paraId="10541F76" w14:textId="22BD6758" w:rsidR="00774328" w:rsidRPr="00DE0E30" w:rsidRDefault="0077432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DE0E30">
              <w:rPr>
                <w:rFonts w:cs="Calibri"/>
                <w:color w:val="333333"/>
                <w:lang w:eastAsia="en-AU"/>
              </w:rPr>
              <w:t>recording details of observations or risk situations</w:t>
            </w:r>
          </w:p>
        </w:tc>
      </w:tr>
      <w:tr w:rsidR="00820011" w:rsidRPr="00DE0E30" w14:paraId="17A3D40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4967E884" w:rsidR="00820011" w:rsidRPr="00DE0E30" w:rsidRDefault="00C30C3C" w:rsidP="00DE0E30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DE0E30">
              <w:rPr>
                <w:b/>
                <w:i/>
              </w:rPr>
              <w:t>Security risk</w:t>
            </w:r>
            <w:r w:rsidR="005A0FC8" w:rsidRPr="00DE0E30">
              <w:rPr>
                <w:b/>
                <w:i/>
              </w:rPr>
              <w:t>s</w:t>
            </w:r>
            <w:r w:rsidRPr="00DE0E30">
              <w:rPr>
                <w:b/>
                <w:i/>
              </w:rPr>
              <w:t xml:space="preserve"> </w:t>
            </w:r>
            <w:r w:rsidR="00820011" w:rsidRPr="00DE0E30">
              <w:t xml:space="preserve">may </w:t>
            </w:r>
            <w:r w:rsidRPr="00DE0E30">
              <w:t>relate to</w:t>
            </w:r>
            <w:r w:rsidR="00820011" w:rsidRPr="00DE0E30">
              <w:rPr>
                <w:b/>
              </w:rPr>
              <w:t>:</w:t>
            </w:r>
            <w:r w:rsidR="00820011" w:rsidRPr="00DE0E30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B9D70" w14:textId="5823897D" w:rsidR="00C30C3C" w:rsidRPr="00DE0E30" w:rsidRDefault="005A0FC8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injury to persons, eg. staff and members of the public</w:t>
            </w:r>
          </w:p>
          <w:p w14:paraId="3C93BBF0" w14:textId="77777777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persons acting suspiciously</w:t>
            </w:r>
          </w:p>
          <w:p w14:paraId="0A9DAF65" w14:textId="570D8AF7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 xml:space="preserve">persons carrying </w:t>
            </w:r>
            <w:r w:rsidR="005A0FC8" w:rsidRPr="00DE0E30">
              <w:rPr>
                <w:rFonts w:eastAsia="Times New Roman" w:cs="Calibri"/>
                <w:bCs/>
                <w:color w:val="333333"/>
                <w:lang w:eastAsia="en-AU"/>
              </w:rPr>
              <w:t>prohibited items such as weapons</w:t>
            </w:r>
          </w:p>
          <w:p w14:paraId="699EA9A4" w14:textId="77777777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06DEE6BA" w14:textId="2D882BFF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 xml:space="preserve">persons </w:t>
            </w:r>
            <w:r w:rsidR="005A0FC8" w:rsidRPr="00DE0E30">
              <w:rPr>
                <w:rFonts w:eastAsia="Times New Roman" w:cs="Calibri"/>
                <w:bCs/>
                <w:color w:val="333333"/>
                <w:lang w:eastAsia="en-AU"/>
              </w:rPr>
              <w:t xml:space="preserve">who are drug affected or </w:t>
            </w: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under the influence of intoxicating substances</w:t>
            </w:r>
          </w:p>
          <w:p w14:paraId="3046217F" w14:textId="77777777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persons with criminal intent</w:t>
            </w:r>
          </w:p>
          <w:p w14:paraId="7CE4D6A3" w14:textId="41064EE9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presence of biological hazards or chemicals</w:t>
            </w:r>
          </w:p>
          <w:p w14:paraId="720B220C" w14:textId="77777777" w:rsidR="00C30C3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presence of explosives</w:t>
            </w:r>
          </w:p>
          <w:p w14:paraId="302629DC" w14:textId="77777777" w:rsidR="00B86BEC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potential terrorist activity</w:t>
            </w:r>
          </w:p>
          <w:p w14:paraId="514D257C" w14:textId="57325C88" w:rsidR="00820011" w:rsidRPr="00DE0E30" w:rsidRDefault="00C30C3C" w:rsidP="00DE0E30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DE0E30">
              <w:rPr>
                <w:rFonts w:eastAsia="Times New Roman" w:cs="Calibri"/>
                <w:bCs/>
                <w:color w:val="333333"/>
                <w:lang w:eastAsia="en-AU"/>
              </w:rPr>
              <w:t>suspicious packages, bags or substances</w:t>
            </w:r>
          </w:p>
        </w:tc>
      </w:tr>
    </w:tbl>
    <w:p w14:paraId="3EB00879" w14:textId="77777777" w:rsidR="00347808" w:rsidRPr="00DE0E30" w:rsidRDefault="00347808" w:rsidP="00DE0E30">
      <w:pPr>
        <w:spacing w:before="120" w:after="120" w:line="240" w:lineRule="auto"/>
      </w:pPr>
    </w:p>
    <w:sectPr w:rsidR="00347808" w:rsidRPr="00DE0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AB79" w14:textId="77777777" w:rsidR="00657771" w:rsidRDefault="00657771" w:rsidP="008B6BD6">
      <w:pPr>
        <w:spacing w:after="0" w:line="240" w:lineRule="auto"/>
      </w:pPr>
      <w:r>
        <w:separator/>
      </w:r>
    </w:p>
  </w:endnote>
  <w:endnote w:type="continuationSeparator" w:id="0">
    <w:p w14:paraId="1B640552" w14:textId="77777777" w:rsidR="00657771" w:rsidRDefault="00657771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ADC6" w14:textId="77777777" w:rsidR="00657771" w:rsidRDefault="00657771" w:rsidP="008B6BD6">
      <w:pPr>
        <w:spacing w:after="0" w:line="240" w:lineRule="auto"/>
      </w:pPr>
      <w:r>
        <w:separator/>
      </w:r>
    </w:p>
  </w:footnote>
  <w:footnote w:type="continuationSeparator" w:id="0">
    <w:p w14:paraId="230F51DD" w14:textId="77777777" w:rsidR="00657771" w:rsidRDefault="00657771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657771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657771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661A"/>
    <w:multiLevelType w:val="hybridMultilevel"/>
    <w:tmpl w:val="93A4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A7548"/>
    <w:multiLevelType w:val="hybridMultilevel"/>
    <w:tmpl w:val="432E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2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9"/>
  </w:num>
  <w:num w:numId="22">
    <w:abstractNumId w:val="4"/>
  </w:num>
  <w:num w:numId="23">
    <w:abstractNumId w:val="14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587F"/>
    <w:rsid w:val="000221D3"/>
    <w:rsid w:val="00022EB9"/>
    <w:rsid w:val="00031F2B"/>
    <w:rsid w:val="00041598"/>
    <w:rsid w:val="0004213A"/>
    <w:rsid w:val="000519F4"/>
    <w:rsid w:val="00051A09"/>
    <w:rsid w:val="000543DF"/>
    <w:rsid w:val="000544B6"/>
    <w:rsid w:val="00057E31"/>
    <w:rsid w:val="000650A8"/>
    <w:rsid w:val="00066C3C"/>
    <w:rsid w:val="00074020"/>
    <w:rsid w:val="00075F9C"/>
    <w:rsid w:val="00075F9F"/>
    <w:rsid w:val="00076345"/>
    <w:rsid w:val="00076E2D"/>
    <w:rsid w:val="00076FDE"/>
    <w:rsid w:val="00083B5C"/>
    <w:rsid w:val="000905CE"/>
    <w:rsid w:val="000955C4"/>
    <w:rsid w:val="000A7C01"/>
    <w:rsid w:val="000B0A4B"/>
    <w:rsid w:val="000B0F23"/>
    <w:rsid w:val="000B1D4E"/>
    <w:rsid w:val="000B22A3"/>
    <w:rsid w:val="000B390A"/>
    <w:rsid w:val="000B7208"/>
    <w:rsid w:val="000D0360"/>
    <w:rsid w:val="000D05F1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10F88"/>
    <w:rsid w:val="00115B40"/>
    <w:rsid w:val="001160F3"/>
    <w:rsid w:val="00117FD8"/>
    <w:rsid w:val="0012146F"/>
    <w:rsid w:val="00122E24"/>
    <w:rsid w:val="00123F4B"/>
    <w:rsid w:val="00126F5F"/>
    <w:rsid w:val="001351D0"/>
    <w:rsid w:val="00137A71"/>
    <w:rsid w:val="001407AA"/>
    <w:rsid w:val="0014272F"/>
    <w:rsid w:val="00142E52"/>
    <w:rsid w:val="00143B84"/>
    <w:rsid w:val="00146CF1"/>
    <w:rsid w:val="00150398"/>
    <w:rsid w:val="00151D30"/>
    <w:rsid w:val="001526DB"/>
    <w:rsid w:val="00152B62"/>
    <w:rsid w:val="0015706B"/>
    <w:rsid w:val="0016046D"/>
    <w:rsid w:val="00162F33"/>
    <w:rsid w:val="00164F7D"/>
    <w:rsid w:val="00167DBF"/>
    <w:rsid w:val="001717F2"/>
    <w:rsid w:val="001722B4"/>
    <w:rsid w:val="0017258F"/>
    <w:rsid w:val="00181554"/>
    <w:rsid w:val="00181DB8"/>
    <w:rsid w:val="0018222E"/>
    <w:rsid w:val="001831E2"/>
    <w:rsid w:val="001844AC"/>
    <w:rsid w:val="001860DF"/>
    <w:rsid w:val="001A49C4"/>
    <w:rsid w:val="001B1C21"/>
    <w:rsid w:val="001B29A3"/>
    <w:rsid w:val="001B3600"/>
    <w:rsid w:val="001B5155"/>
    <w:rsid w:val="001B5C5A"/>
    <w:rsid w:val="001C44DB"/>
    <w:rsid w:val="001C5E02"/>
    <w:rsid w:val="001C7D96"/>
    <w:rsid w:val="001C7FE0"/>
    <w:rsid w:val="001D1282"/>
    <w:rsid w:val="001D4703"/>
    <w:rsid w:val="001E34CC"/>
    <w:rsid w:val="001F3A28"/>
    <w:rsid w:val="001F5CD6"/>
    <w:rsid w:val="001F63AB"/>
    <w:rsid w:val="002101EA"/>
    <w:rsid w:val="00210CC7"/>
    <w:rsid w:val="00211198"/>
    <w:rsid w:val="00212B78"/>
    <w:rsid w:val="00213161"/>
    <w:rsid w:val="002339EC"/>
    <w:rsid w:val="00233CED"/>
    <w:rsid w:val="002344D8"/>
    <w:rsid w:val="00234838"/>
    <w:rsid w:val="00236288"/>
    <w:rsid w:val="00236B8A"/>
    <w:rsid w:val="00237770"/>
    <w:rsid w:val="00242385"/>
    <w:rsid w:val="00246523"/>
    <w:rsid w:val="00251288"/>
    <w:rsid w:val="00253D38"/>
    <w:rsid w:val="00261896"/>
    <w:rsid w:val="00262CA7"/>
    <w:rsid w:val="00262F78"/>
    <w:rsid w:val="00267DB0"/>
    <w:rsid w:val="00270425"/>
    <w:rsid w:val="00275606"/>
    <w:rsid w:val="00275674"/>
    <w:rsid w:val="0027618E"/>
    <w:rsid w:val="00276ACD"/>
    <w:rsid w:val="00277A76"/>
    <w:rsid w:val="002828F6"/>
    <w:rsid w:val="00282976"/>
    <w:rsid w:val="00284281"/>
    <w:rsid w:val="002859D1"/>
    <w:rsid w:val="00290FFD"/>
    <w:rsid w:val="002919AD"/>
    <w:rsid w:val="002A06D3"/>
    <w:rsid w:val="002A30DA"/>
    <w:rsid w:val="002A4EE1"/>
    <w:rsid w:val="002B5CE5"/>
    <w:rsid w:val="002C10C1"/>
    <w:rsid w:val="002C3217"/>
    <w:rsid w:val="002C38C4"/>
    <w:rsid w:val="002D33E3"/>
    <w:rsid w:val="002D40FB"/>
    <w:rsid w:val="002E44F1"/>
    <w:rsid w:val="002E6879"/>
    <w:rsid w:val="002E6CAC"/>
    <w:rsid w:val="002E75C7"/>
    <w:rsid w:val="002E7BCB"/>
    <w:rsid w:val="002F1879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783B"/>
    <w:rsid w:val="003210FE"/>
    <w:rsid w:val="0032351F"/>
    <w:rsid w:val="0032496B"/>
    <w:rsid w:val="00324AD5"/>
    <w:rsid w:val="003274BD"/>
    <w:rsid w:val="003412A7"/>
    <w:rsid w:val="00344FC4"/>
    <w:rsid w:val="00347551"/>
    <w:rsid w:val="00347808"/>
    <w:rsid w:val="003479EB"/>
    <w:rsid w:val="0035033B"/>
    <w:rsid w:val="0035159A"/>
    <w:rsid w:val="00352B6A"/>
    <w:rsid w:val="00352F12"/>
    <w:rsid w:val="0035572E"/>
    <w:rsid w:val="00356698"/>
    <w:rsid w:val="00371D22"/>
    <w:rsid w:val="00376FD4"/>
    <w:rsid w:val="00381158"/>
    <w:rsid w:val="00382C0D"/>
    <w:rsid w:val="00384963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2FDA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8255C"/>
    <w:rsid w:val="004833C5"/>
    <w:rsid w:val="004843C0"/>
    <w:rsid w:val="00487383"/>
    <w:rsid w:val="00495012"/>
    <w:rsid w:val="004A5B43"/>
    <w:rsid w:val="004A6D38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6EB2"/>
    <w:rsid w:val="004C780F"/>
    <w:rsid w:val="004C7ABD"/>
    <w:rsid w:val="004D212F"/>
    <w:rsid w:val="004D692E"/>
    <w:rsid w:val="004E1B34"/>
    <w:rsid w:val="004E670F"/>
    <w:rsid w:val="004E6D32"/>
    <w:rsid w:val="004E72FD"/>
    <w:rsid w:val="004F0EF6"/>
    <w:rsid w:val="004F4181"/>
    <w:rsid w:val="004F59D3"/>
    <w:rsid w:val="00500120"/>
    <w:rsid w:val="00505F31"/>
    <w:rsid w:val="00511F95"/>
    <w:rsid w:val="00512599"/>
    <w:rsid w:val="00516F4E"/>
    <w:rsid w:val="0052080D"/>
    <w:rsid w:val="005226C7"/>
    <w:rsid w:val="00522EC4"/>
    <w:rsid w:val="00530C51"/>
    <w:rsid w:val="00531EEE"/>
    <w:rsid w:val="00532106"/>
    <w:rsid w:val="00533D80"/>
    <w:rsid w:val="00536501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4325"/>
    <w:rsid w:val="0057766E"/>
    <w:rsid w:val="0058078C"/>
    <w:rsid w:val="00582D7B"/>
    <w:rsid w:val="005842DA"/>
    <w:rsid w:val="005866F9"/>
    <w:rsid w:val="005900F9"/>
    <w:rsid w:val="00592436"/>
    <w:rsid w:val="00597FE2"/>
    <w:rsid w:val="005A0FC8"/>
    <w:rsid w:val="005A3DEF"/>
    <w:rsid w:val="005A7705"/>
    <w:rsid w:val="005B2DF4"/>
    <w:rsid w:val="005B3B7D"/>
    <w:rsid w:val="005B670C"/>
    <w:rsid w:val="005C2A5C"/>
    <w:rsid w:val="005C3D43"/>
    <w:rsid w:val="005C5E5B"/>
    <w:rsid w:val="005D0B6B"/>
    <w:rsid w:val="005D32B2"/>
    <w:rsid w:val="005D6649"/>
    <w:rsid w:val="005E0977"/>
    <w:rsid w:val="005E3A48"/>
    <w:rsid w:val="005E6311"/>
    <w:rsid w:val="005E6B92"/>
    <w:rsid w:val="005F23D7"/>
    <w:rsid w:val="005F2C56"/>
    <w:rsid w:val="005F30CA"/>
    <w:rsid w:val="00602AC2"/>
    <w:rsid w:val="00604678"/>
    <w:rsid w:val="00604788"/>
    <w:rsid w:val="006107A9"/>
    <w:rsid w:val="00611A60"/>
    <w:rsid w:val="006143CD"/>
    <w:rsid w:val="006146FA"/>
    <w:rsid w:val="0062140C"/>
    <w:rsid w:val="0062213A"/>
    <w:rsid w:val="006234EF"/>
    <w:rsid w:val="00632D0C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0985"/>
    <w:rsid w:val="00657771"/>
    <w:rsid w:val="00657F57"/>
    <w:rsid w:val="006618F7"/>
    <w:rsid w:val="006706AE"/>
    <w:rsid w:val="00681B59"/>
    <w:rsid w:val="00681CE2"/>
    <w:rsid w:val="00687527"/>
    <w:rsid w:val="00691005"/>
    <w:rsid w:val="00692B8E"/>
    <w:rsid w:val="00693EA1"/>
    <w:rsid w:val="00694108"/>
    <w:rsid w:val="00695996"/>
    <w:rsid w:val="0069727A"/>
    <w:rsid w:val="006A2E5A"/>
    <w:rsid w:val="006A37A3"/>
    <w:rsid w:val="006A39EA"/>
    <w:rsid w:val="006A4842"/>
    <w:rsid w:val="006A5CF3"/>
    <w:rsid w:val="006A79D5"/>
    <w:rsid w:val="006B049E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9DC"/>
    <w:rsid w:val="006E716C"/>
    <w:rsid w:val="006E76A2"/>
    <w:rsid w:val="006F1F90"/>
    <w:rsid w:val="00701666"/>
    <w:rsid w:val="007131D1"/>
    <w:rsid w:val="0071339C"/>
    <w:rsid w:val="007174D4"/>
    <w:rsid w:val="00720745"/>
    <w:rsid w:val="0072277A"/>
    <w:rsid w:val="007263E5"/>
    <w:rsid w:val="0073551E"/>
    <w:rsid w:val="0073627E"/>
    <w:rsid w:val="007459D5"/>
    <w:rsid w:val="0075551A"/>
    <w:rsid w:val="007559A7"/>
    <w:rsid w:val="0075734A"/>
    <w:rsid w:val="00762EF7"/>
    <w:rsid w:val="007664F6"/>
    <w:rsid w:val="0077023C"/>
    <w:rsid w:val="00770752"/>
    <w:rsid w:val="00771CB7"/>
    <w:rsid w:val="00772CC4"/>
    <w:rsid w:val="0077343C"/>
    <w:rsid w:val="00774328"/>
    <w:rsid w:val="007762B1"/>
    <w:rsid w:val="00777CAC"/>
    <w:rsid w:val="00784220"/>
    <w:rsid w:val="007856FF"/>
    <w:rsid w:val="007862EC"/>
    <w:rsid w:val="00787FB2"/>
    <w:rsid w:val="00791E17"/>
    <w:rsid w:val="00791FAE"/>
    <w:rsid w:val="00792B2D"/>
    <w:rsid w:val="00794410"/>
    <w:rsid w:val="00796B09"/>
    <w:rsid w:val="00796BA8"/>
    <w:rsid w:val="0079761B"/>
    <w:rsid w:val="00797BD1"/>
    <w:rsid w:val="007A20FE"/>
    <w:rsid w:val="007A46B3"/>
    <w:rsid w:val="007A584D"/>
    <w:rsid w:val="007B03F6"/>
    <w:rsid w:val="007B0A24"/>
    <w:rsid w:val="007B0CA4"/>
    <w:rsid w:val="007B0E05"/>
    <w:rsid w:val="007B2FEE"/>
    <w:rsid w:val="007B543E"/>
    <w:rsid w:val="007C59CA"/>
    <w:rsid w:val="007D3382"/>
    <w:rsid w:val="007D3E13"/>
    <w:rsid w:val="007D733E"/>
    <w:rsid w:val="007E3B8A"/>
    <w:rsid w:val="007F48D5"/>
    <w:rsid w:val="007F549F"/>
    <w:rsid w:val="007F6766"/>
    <w:rsid w:val="00803622"/>
    <w:rsid w:val="00806B92"/>
    <w:rsid w:val="00807714"/>
    <w:rsid w:val="00820011"/>
    <w:rsid w:val="008200E8"/>
    <w:rsid w:val="0082031D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5D90"/>
    <w:rsid w:val="008B07E6"/>
    <w:rsid w:val="008B29DC"/>
    <w:rsid w:val="008B4ADC"/>
    <w:rsid w:val="008B65A9"/>
    <w:rsid w:val="008B6BD6"/>
    <w:rsid w:val="008C3132"/>
    <w:rsid w:val="008C5232"/>
    <w:rsid w:val="008C5747"/>
    <w:rsid w:val="008C6562"/>
    <w:rsid w:val="008D2FAD"/>
    <w:rsid w:val="008D3885"/>
    <w:rsid w:val="008D4200"/>
    <w:rsid w:val="008D5402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6049"/>
    <w:rsid w:val="00916952"/>
    <w:rsid w:val="00922FD2"/>
    <w:rsid w:val="00923E61"/>
    <w:rsid w:val="009274C0"/>
    <w:rsid w:val="00927983"/>
    <w:rsid w:val="009300F5"/>
    <w:rsid w:val="00931DC7"/>
    <w:rsid w:val="00932F79"/>
    <w:rsid w:val="00933826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71DAE"/>
    <w:rsid w:val="00983A7F"/>
    <w:rsid w:val="00983CAE"/>
    <w:rsid w:val="009857BE"/>
    <w:rsid w:val="00985CF4"/>
    <w:rsid w:val="00991698"/>
    <w:rsid w:val="0099296E"/>
    <w:rsid w:val="009939D5"/>
    <w:rsid w:val="009A108F"/>
    <w:rsid w:val="009A3749"/>
    <w:rsid w:val="009A3F8F"/>
    <w:rsid w:val="009A5AE6"/>
    <w:rsid w:val="009A623F"/>
    <w:rsid w:val="009B0EF2"/>
    <w:rsid w:val="009B33E7"/>
    <w:rsid w:val="009B53B3"/>
    <w:rsid w:val="009B73B2"/>
    <w:rsid w:val="009C07E3"/>
    <w:rsid w:val="009C23FF"/>
    <w:rsid w:val="009C2FE5"/>
    <w:rsid w:val="009E0951"/>
    <w:rsid w:val="009E0EC0"/>
    <w:rsid w:val="009E5B1D"/>
    <w:rsid w:val="009E62ED"/>
    <w:rsid w:val="009F0801"/>
    <w:rsid w:val="009F1256"/>
    <w:rsid w:val="009F7080"/>
    <w:rsid w:val="00A03BA0"/>
    <w:rsid w:val="00A06688"/>
    <w:rsid w:val="00A07E43"/>
    <w:rsid w:val="00A13042"/>
    <w:rsid w:val="00A16705"/>
    <w:rsid w:val="00A17355"/>
    <w:rsid w:val="00A20394"/>
    <w:rsid w:val="00A218AE"/>
    <w:rsid w:val="00A21E95"/>
    <w:rsid w:val="00A23E12"/>
    <w:rsid w:val="00A27F31"/>
    <w:rsid w:val="00A3083C"/>
    <w:rsid w:val="00A3361C"/>
    <w:rsid w:val="00A33620"/>
    <w:rsid w:val="00A34B10"/>
    <w:rsid w:val="00A403D6"/>
    <w:rsid w:val="00A465B7"/>
    <w:rsid w:val="00A53538"/>
    <w:rsid w:val="00A56865"/>
    <w:rsid w:val="00A57BFC"/>
    <w:rsid w:val="00A60EED"/>
    <w:rsid w:val="00A7472F"/>
    <w:rsid w:val="00A74993"/>
    <w:rsid w:val="00A8272E"/>
    <w:rsid w:val="00A83B12"/>
    <w:rsid w:val="00A859EC"/>
    <w:rsid w:val="00A86EDB"/>
    <w:rsid w:val="00A90A18"/>
    <w:rsid w:val="00A9349B"/>
    <w:rsid w:val="00A96B0B"/>
    <w:rsid w:val="00AA2C06"/>
    <w:rsid w:val="00AA5170"/>
    <w:rsid w:val="00AA5359"/>
    <w:rsid w:val="00AB001A"/>
    <w:rsid w:val="00AB70BF"/>
    <w:rsid w:val="00AC148E"/>
    <w:rsid w:val="00AC5365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6E4"/>
    <w:rsid w:val="00B11EAA"/>
    <w:rsid w:val="00B1354D"/>
    <w:rsid w:val="00B17E0E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68B0"/>
    <w:rsid w:val="00B57C8B"/>
    <w:rsid w:val="00B60C60"/>
    <w:rsid w:val="00B640D1"/>
    <w:rsid w:val="00B653E2"/>
    <w:rsid w:val="00B65640"/>
    <w:rsid w:val="00B6637E"/>
    <w:rsid w:val="00B66F70"/>
    <w:rsid w:val="00B70176"/>
    <w:rsid w:val="00B74CB0"/>
    <w:rsid w:val="00B85225"/>
    <w:rsid w:val="00B853E6"/>
    <w:rsid w:val="00B867BD"/>
    <w:rsid w:val="00B86BEC"/>
    <w:rsid w:val="00B878E3"/>
    <w:rsid w:val="00B9055D"/>
    <w:rsid w:val="00B93F8B"/>
    <w:rsid w:val="00B958A0"/>
    <w:rsid w:val="00BA0CD3"/>
    <w:rsid w:val="00BA0F72"/>
    <w:rsid w:val="00BA1C7B"/>
    <w:rsid w:val="00BA41CB"/>
    <w:rsid w:val="00BA51D0"/>
    <w:rsid w:val="00BA6B11"/>
    <w:rsid w:val="00BB4704"/>
    <w:rsid w:val="00BC266E"/>
    <w:rsid w:val="00BC3111"/>
    <w:rsid w:val="00BC357A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17A"/>
    <w:rsid w:val="00C249AF"/>
    <w:rsid w:val="00C24BEE"/>
    <w:rsid w:val="00C30C3C"/>
    <w:rsid w:val="00C409A1"/>
    <w:rsid w:val="00C43C32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A04C6"/>
    <w:rsid w:val="00CA05F2"/>
    <w:rsid w:val="00CA0E49"/>
    <w:rsid w:val="00CA1CE6"/>
    <w:rsid w:val="00CA210F"/>
    <w:rsid w:val="00CA40C5"/>
    <w:rsid w:val="00CA7BC3"/>
    <w:rsid w:val="00CB02EA"/>
    <w:rsid w:val="00CB0AF3"/>
    <w:rsid w:val="00CB50E3"/>
    <w:rsid w:val="00CC2ACE"/>
    <w:rsid w:val="00CC6E76"/>
    <w:rsid w:val="00CD07A3"/>
    <w:rsid w:val="00CD0B33"/>
    <w:rsid w:val="00CD528E"/>
    <w:rsid w:val="00CE1A7A"/>
    <w:rsid w:val="00CE447A"/>
    <w:rsid w:val="00CE54C6"/>
    <w:rsid w:val="00CE5B60"/>
    <w:rsid w:val="00CE6A36"/>
    <w:rsid w:val="00CE6F97"/>
    <w:rsid w:val="00CE71DA"/>
    <w:rsid w:val="00CF20B2"/>
    <w:rsid w:val="00CF28D7"/>
    <w:rsid w:val="00CF319D"/>
    <w:rsid w:val="00CF4AC3"/>
    <w:rsid w:val="00D01194"/>
    <w:rsid w:val="00D05BB2"/>
    <w:rsid w:val="00D11EE2"/>
    <w:rsid w:val="00D245B3"/>
    <w:rsid w:val="00D26EC4"/>
    <w:rsid w:val="00D31DFC"/>
    <w:rsid w:val="00D336F3"/>
    <w:rsid w:val="00D339F7"/>
    <w:rsid w:val="00D40825"/>
    <w:rsid w:val="00D47C1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2785"/>
    <w:rsid w:val="00D74400"/>
    <w:rsid w:val="00D74DE9"/>
    <w:rsid w:val="00D7690A"/>
    <w:rsid w:val="00D77AA4"/>
    <w:rsid w:val="00D82EB4"/>
    <w:rsid w:val="00D849E3"/>
    <w:rsid w:val="00D85BE5"/>
    <w:rsid w:val="00D86633"/>
    <w:rsid w:val="00D92B48"/>
    <w:rsid w:val="00D96143"/>
    <w:rsid w:val="00DA7803"/>
    <w:rsid w:val="00DB2681"/>
    <w:rsid w:val="00DB4C12"/>
    <w:rsid w:val="00DB71CF"/>
    <w:rsid w:val="00DC0E01"/>
    <w:rsid w:val="00DC36B4"/>
    <w:rsid w:val="00DC6D22"/>
    <w:rsid w:val="00DC7C40"/>
    <w:rsid w:val="00DD0B69"/>
    <w:rsid w:val="00DD35DD"/>
    <w:rsid w:val="00DD4171"/>
    <w:rsid w:val="00DD48CE"/>
    <w:rsid w:val="00DE0E30"/>
    <w:rsid w:val="00DE4630"/>
    <w:rsid w:val="00DE55F3"/>
    <w:rsid w:val="00DF044D"/>
    <w:rsid w:val="00DF31FF"/>
    <w:rsid w:val="00DF3DDB"/>
    <w:rsid w:val="00DF3E91"/>
    <w:rsid w:val="00DF4091"/>
    <w:rsid w:val="00DF610D"/>
    <w:rsid w:val="00DF6BA8"/>
    <w:rsid w:val="00DF76E5"/>
    <w:rsid w:val="00DF79C1"/>
    <w:rsid w:val="00E00934"/>
    <w:rsid w:val="00E0095F"/>
    <w:rsid w:val="00E01B93"/>
    <w:rsid w:val="00E02203"/>
    <w:rsid w:val="00E0222A"/>
    <w:rsid w:val="00E02D24"/>
    <w:rsid w:val="00E02E13"/>
    <w:rsid w:val="00E0784D"/>
    <w:rsid w:val="00E12922"/>
    <w:rsid w:val="00E211A3"/>
    <w:rsid w:val="00E21F4D"/>
    <w:rsid w:val="00E228A4"/>
    <w:rsid w:val="00E25175"/>
    <w:rsid w:val="00E27118"/>
    <w:rsid w:val="00E2754A"/>
    <w:rsid w:val="00E27F10"/>
    <w:rsid w:val="00E3394A"/>
    <w:rsid w:val="00E41BDE"/>
    <w:rsid w:val="00E455E2"/>
    <w:rsid w:val="00E45764"/>
    <w:rsid w:val="00E46838"/>
    <w:rsid w:val="00E50BE3"/>
    <w:rsid w:val="00E50F78"/>
    <w:rsid w:val="00E552AB"/>
    <w:rsid w:val="00E57F2A"/>
    <w:rsid w:val="00E6565D"/>
    <w:rsid w:val="00E65BBE"/>
    <w:rsid w:val="00E66290"/>
    <w:rsid w:val="00E6735B"/>
    <w:rsid w:val="00E7479D"/>
    <w:rsid w:val="00E80B57"/>
    <w:rsid w:val="00E8233A"/>
    <w:rsid w:val="00E830A5"/>
    <w:rsid w:val="00E92E7C"/>
    <w:rsid w:val="00E95615"/>
    <w:rsid w:val="00E96814"/>
    <w:rsid w:val="00E96AF7"/>
    <w:rsid w:val="00E96BFF"/>
    <w:rsid w:val="00E97EFE"/>
    <w:rsid w:val="00EA01A8"/>
    <w:rsid w:val="00EA2302"/>
    <w:rsid w:val="00EA2BD0"/>
    <w:rsid w:val="00EA5287"/>
    <w:rsid w:val="00EA7AB6"/>
    <w:rsid w:val="00EB0075"/>
    <w:rsid w:val="00EB5365"/>
    <w:rsid w:val="00EB5852"/>
    <w:rsid w:val="00EB65D9"/>
    <w:rsid w:val="00EC0A85"/>
    <w:rsid w:val="00EC459E"/>
    <w:rsid w:val="00EC5649"/>
    <w:rsid w:val="00EC5EE0"/>
    <w:rsid w:val="00EE1D14"/>
    <w:rsid w:val="00EE35BC"/>
    <w:rsid w:val="00EF49B5"/>
    <w:rsid w:val="00F03DC5"/>
    <w:rsid w:val="00F0468B"/>
    <w:rsid w:val="00F15962"/>
    <w:rsid w:val="00F16B82"/>
    <w:rsid w:val="00F174EB"/>
    <w:rsid w:val="00F22BE9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90824"/>
    <w:rsid w:val="00FA1C13"/>
    <w:rsid w:val="00FA3F16"/>
    <w:rsid w:val="00FB18ED"/>
    <w:rsid w:val="00FC1AE2"/>
    <w:rsid w:val="00FC4645"/>
    <w:rsid w:val="00FC487B"/>
    <w:rsid w:val="00FC5A0F"/>
    <w:rsid w:val="00FC606B"/>
    <w:rsid w:val="00FC7675"/>
    <w:rsid w:val="00FD2D1D"/>
    <w:rsid w:val="00FD39B7"/>
    <w:rsid w:val="00FD5122"/>
    <w:rsid w:val="00FD5345"/>
    <w:rsid w:val="00FE1BCE"/>
    <w:rsid w:val="00FF0FFA"/>
    <w:rsid w:val="00FF2684"/>
    <w:rsid w:val="00FF4BA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docId w15:val="{109FDAF9-1C33-4EB5-AAAB-B1238D0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Gordon Campbell</cp:lastModifiedBy>
  <cp:revision>114</cp:revision>
  <cp:lastPrinted>2017-09-12T21:45:00Z</cp:lastPrinted>
  <dcterms:created xsi:type="dcterms:W3CDTF">2017-09-22T01:23:00Z</dcterms:created>
  <dcterms:modified xsi:type="dcterms:W3CDTF">2017-10-24T01:00:00Z</dcterms:modified>
</cp:coreProperties>
</file>