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052B8C" w:rsidRDefault="009F1256" w:rsidP="00052B8C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052B8C" w14:paraId="7B6F9FA8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052B8C" w:rsidRDefault="000D4939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052B8C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052B8C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052B8C" w14:paraId="4B6CC15D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14E230EF" w:rsidR="009F1256" w:rsidRPr="00052B8C" w:rsidRDefault="00CF334B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Restrain persons using handcuffs</w:t>
            </w:r>
          </w:p>
        </w:tc>
      </w:tr>
      <w:tr w:rsidR="0089157C" w:rsidRPr="00052B8C" w14:paraId="21C955BC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89157C" w:rsidRPr="00052B8C" w:rsidRDefault="0089157C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3FA4" w14:textId="73A0CE8F" w:rsidR="0089157C" w:rsidRPr="00052B8C" w:rsidRDefault="0089157C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This unit specifies the skills and knowledge required to </w:t>
            </w:r>
            <w:r w:rsidR="00C42F96" w:rsidRPr="00052B8C">
              <w:rPr>
                <w:rFonts w:eastAsia="Times New Roman" w:cs="Helvetica"/>
                <w:color w:val="333333"/>
                <w:lang w:eastAsia="en-AU"/>
              </w:rPr>
              <w:t>restrain persons using handcuffs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1C72343F" w14:textId="142699A5" w:rsidR="00052B8C" w:rsidRPr="00052B8C" w:rsidRDefault="0089157C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052B8C">
              <w:rPr>
                <w:rFonts w:eastAsia="Times New Roman" w:cs="Helvetica"/>
                <w:color w:val="333333"/>
                <w:lang w:eastAsia="en-AU"/>
              </w:rPr>
              <w:t>includes: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7D603D77" w14:textId="5431A842" w:rsidR="00052B8C" w:rsidRDefault="0089157C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interpreting procedures to comply with workplace </w:t>
            </w:r>
            <w:r w:rsidR="0078677A" w:rsidRPr="00052B8C">
              <w:rPr>
                <w:rFonts w:eastAsia="Times New Roman" w:cs="Helvetica"/>
                <w:color w:val="333333"/>
                <w:lang w:eastAsia="en-AU"/>
              </w:rPr>
              <w:t>procedures and policies and legal rights and responsibilities</w:t>
            </w:r>
            <w:r w:rsidR="0058372B">
              <w:rPr>
                <w:rFonts w:eastAsia="Times New Roman" w:cs="Helvetica"/>
                <w:color w:val="333333"/>
                <w:lang w:eastAsia="en-AU"/>
              </w:rPr>
              <w:t>,</w:t>
            </w:r>
            <w:r w:rsidR="0078677A" w:rsidRPr="00052B8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including </w:t>
            </w:r>
            <w:r w:rsidR="00F039FD">
              <w:rPr>
                <w:rFonts w:eastAsia="Times New Roman" w:cs="Helvetica"/>
                <w:color w:val="333333"/>
                <w:lang w:eastAsia="en-AU"/>
              </w:rPr>
              <w:t>workplace h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ealth and safety (WHS)</w:t>
            </w:r>
          </w:p>
          <w:p w14:paraId="788648AA" w14:textId="77777777" w:rsidR="00052B8C" w:rsidRDefault="0089157C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identifying and assessing the need to use </w:t>
            </w:r>
            <w:r w:rsidR="00C42F96" w:rsidRPr="00052B8C">
              <w:rPr>
                <w:rFonts w:eastAsia="Times New Roman" w:cs="Helvetica"/>
                <w:color w:val="333333"/>
                <w:lang w:eastAsia="en-AU"/>
              </w:rPr>
              <w:t>handcuffs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, and confirming personal safety needs including personal protective equipment (PPE) and </w:t>
            </w:r>
            <w:r w:rsidR="00C42F96" w:rsidRPr="00052B8C">
              <w:rPr>
                <w:rFonts w:eastAsia="Times New Roman" w:cs="Helvetica"/>
                <w:color w:val="333333"/>
                <w:lang w:eastAsia="en-AU"/>
              </w:rPr>
              <w:t>monitoring and observing the subject to approach allowing a safe defensive distance</w:t>
            </w:r>
          </w:p>
          <w:p w14:paraId="2FBCD96F" w14:textId="77777777" w:rsidR="00052B8C" w:rsidRDefault="00111F92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applying handcuffs using appropriate pressure</w:t>
            </w:r>
            <w:r w:rsidR="00CB610F" w:rsidRPr="00052B8C">
              <w:rPr>
                <w:rFonts w:eastAsia="Times New Roman" w:cs="Helvetica"/>
                <w:color w:val="333333"/>
                <w:lang w:eastAsia="en-AU"/>
              </w:rPr>
              <w:t>, checking that they are locked and can be unlocked,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 and minimising physical contact and humiliation </w:t>
            </w:r>
            <w:r w:rsidR="00CB610F" w:rsidRPr="00052B8C">
              <w:rPr>
                <w:rFonts w:eastAsia="Times New Roman" w:cs="Helvetica"/>
                <w:color w:val="333333"/>
                <w:lang w:eastAsia="en-AU"/>
              </w:rPr>
              <w:t xml:space="preserve">or indignity that may be 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suffered by the subject</w:t>
            </w:r>
          </w:p>
          <w:p w14:paraId="31404B31" w14:textId="38AA94D5" w:rsidR="00052B8C" w:rsidRDefault="00111F92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using communication to give directions and warnings, and remov</w:t>
            </w:r>
            <w:r w:rsidR="00AE6CAE" w:rsidRPr="00052B8C">
              <w:rPr>
                <w:rFonts w:eastAsia="Times New Roman" w:cs="Helvetica"/>
                <w:color w:val="333333"/>
                <w:lang w:eastAsia="en-AU"/>
              </w:rPr>
              <w:t>ing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 handcuffs </w:t>
            </w:r>
            <w:r w:rsidR="00AE6CAE" w:rsidRPr="00052B8C">
              <w:rPr>
                <w:rFonts w:eastAsia="Times New Roman" w:cs="Helvetica"/>
                <w:color w:val="333333"/>
                <w:lang w:eastAsia="en-AU"/>
              </w:rPr>
              <w:t xml:space="preserve">in a manner that maintains 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control of the subject</w:t>
            </w:r>
          </w:p>
          <w:p w14:paraId="6837190C" w14:textId="77777777" w:rsidR="0058372B" w:rsidRDefault="00F46151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reviewing and evaluating the effectiveness of the response to identify improved </w:t>
            </w:r>
            <w:r w:rsidR="00531643" w:rsidRPr="00052B8C">
              <w:rPr>
                <w:rFonts w:eastAsia="Times New Roman" w:cs="Helvetica"/>
                <w:color w:val="333333"/>
                <w:lang w:eastAsia="en-AU"/>
              </w:rPr>
              <w:t>practices</w:t>
            </w:r>
          </w:p>
          <w:p w14:paraId="1AF52F91" w14:textId="24C8C77D" w:rsidR="00052B8C" w:rsidRDefault="00514F92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inspecting </w:t>
            </w:r>
            <w:r w:rsidR="00A33C82" w:rsidRPr="00052B8C">
              <w:rPr>
                <w:rFonts w:eastAsia="Times New Roman" w:cs="Helvetica"/>
                <w:color w:val="333333"/>
                <w:lang w:eastAsia="en-AU"/>
              </w:rPr>
              <w:t xml:space="preserve">handcuffs </w:t>
            </w:r>
            <w:r w:rsidR="00F46151" w:rsidRPr="00052B8C">
              <w:rPr>
                <w:rFonts w:eastAsia="Times New Roman" w:cs="Helvetica"/>
                <w:color w:val="333333"/>
                <w:lang w:eastAsia="en-AU"/>
              </w:rPr>
              <w:t xml:space="preserve">for </w:t>
            </w:r>
            <w:r w:rsidR="00A33C82" w:rsidRPr="00052B8C">
              <w:rPr>
                <w:rFonts w:eastAsia="Times New Roman" w:cs="Helvetica"/>
                <w:color w:val="333333"/>
                <w:lang w:eastAsia="en-AU"/>
              </w:rPr>
              <w:t>faults</w:t>
            </w:r>
          </w:p>
          <w:p w14:paraId="71BE70EF" w14:textId="2FE12005" w:rsidR="0089157C" w:rsidRPr="00052B8C" w:rsidRDefault="00052B8C" w:rsidP="00052B8C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completing documentation</w:t>
            </w:r>
          </w:p>
          <w:p w14:paraId="6AB9D9DB" w14:textId="77777777" w:rsidR="00052B8C" w:rsidRPr="00052B8C" w:rsidRDefault="00052B8C" w:rsidP="00052B8C">
            <w:pPr>
              <w:spacing w:before="120" w:after="120" w:line="240" w:lineRule="auto"/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2B4F4E0E" w:rsidR="0089157C" w:rsidRPr="00052B8C" w:rsidRDefault="00052B8C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activities.</w:t>
            </w:r>
          </w:p>
        </w:tc>
      </w:tr>
      <w:tr w:rsidR="004B61B2" w:rsidRPr="00052B8C" w14:paraId="014F8F4A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052B8C" w14:paraId="41481934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052B8C" w14:paraId="241C5872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E23212" w:rsidRPr="00052B8C" w14:paraId="4FC77ECA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225C9B17" w:rsidR="00E23212" w:rsidRPr="00052B8C" w:rsidRDefault="00E23212" w:rsidP="00E2321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Prepare to use handcuffs.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70D3" w14:textId="12C26705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Interpret workplace procedures and policies and legal rights and responsibilities for using handcuffs, including WHS.</w:t>
            </w:r>
          </w:p>
          <w:p w14:paraId="7F85FAED" w14:textId="09EE1B93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Check handcuffs to ensure correct operation and report malfunctions.</w:t>
            </w:r>
          </w:p>
          <w:p w14:paraId="53FDEF05" w14:textId="58E892CE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Select and use PPE to meet WHS requirements.</w:t>
            </w:r>
          </w:p>
        </w:tc>
      </w:tr>
      <w:tr w:rsidR="00E23212" w:rsidRPr="00052B8C" w14:paraId="15F94DED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A945" w14:textId="43F48D0F" w:rsidR="00E23212" w:rsidRPr="00052B8C" w:rsidRDefault="00E23212" w:rsidP="00E2321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Assess need to use handcuffs, and present handcuffs.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E2986" w14:textId="275FC094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Assess need to use handcuffs against known information and potential and existing risks and threats.</w:t>
            </w:r>
          </w:p>
          <w:p w14:paraId="70284E19" w14:textId="04797220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Present handcuffs in a manner that is confident and assertive and allows for tactical positioning.</w:t>
            </w:r>
          </w:p>
          <w:p w14:paraId="6EDF4D68" w14:textId="44E12F93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Monitor and observe movement and actions of subject and use approach that allows a safe defensive distance.</w:t>
            </w:r>
          </w:p>
          <w:p w14:paraId="30039F0C" w14:textId="072D7CC8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Adjust response to minimise force and prevent continued aggressive behaviour.</w:t>
            </w:r>
          </w:p>
        </w:tc>
      </w:tr>
      <w:tr w:rsidR="00E23212" w:rsidRPr="00052B8C" w14:paraId="0FF7DAFC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B3F5B" w14:textId="49AD24CA" w:rsidR="00E23212" w:rsidRPr="00052B8C" w:rsidRDefault="00E23212" w:rsidP="00E2321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Apply handcuffs with sensitivity to subject’s needs.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3CAF5" w14:textId="3CA0424A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Use interpersonal techniques to exchange information with the subject, negotiate to defuse conflict and aggression, and warn of intention to use handcuffs.</w:t>
            </w:r>
          </w:p>
          <w:p w14:paraId="1351741B" w14:textId="275F2005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Identify situations requiring assistance and use communication equipment to seek support from relevant persons.</w:t>
            </w:r>
          </w:p>
          <w:p w14:paraId="4A2FCA60" w14:textId="777BBAF1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Apply handcuffs using appropriate pressure, and minimising physical contact, and humiliation or indignity suffered by the subject.</w:t>
            </w:r>
          </w:p>
          <w:p w14:paraId="6FCFBFA4" w14:textId="34CC109A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Check that handcuffs are secure after application, and can be removed in the event of an emergency.</w:t>
            </w:r>
          </w:p>
        </w:tc>
      </w:tr>
      <w:tr w:rsidR="00E23212" w:rsidRPr="00052B8C" w14:paraId="52CB0D98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73313CA9" w:rsidR="00E23212" w:rsidRPr="00052B8C" w:rsidRDefault="00E23212" w:rsidP="00E2321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Direct and detain subject.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111AA" w14:textId="2C451CDA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Direct subject to a seated or standing position that maximises control and opportunities for detention, and </w:t>
            </w:r>
            <w:r w:rsidR="0058372B">
              <w:rPr>
                <w:rFonts w:eastAsia="Times New Roman" w:cs="Helvetica"/>
                <w:color w:val="333333"/>
                <w:lang w:eastAsia="en-AU"/>
              </w:rPr>
              <w:t>ensures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 their wellbeing.</w:t>
            </w:r>
          </w:p>
          <w:p w14:paraId="3B36C010" w14:textId="70C06E4B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Monitor subject to ensure their safety and wellbeing, and ascertain their intention to comply with instructions.</w:t>
            </w:r>
          </w:p>
          <w:p w14:paraId="3FAC5F26" w14:textId="35C25A79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Give clear and succinct spoken warnings and directions to indicate intention to remove handcuffs, and maintain control of detained subject.</w:t>
            </w:r>
          </w:p>
        </w:tc>
      </w:tr>
      <w:tr w:rsidR="00E23212" w:rsidRPr="00052B8C" w14:paraId="70D2636E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16A5E" w14:textId="4FD5C712" w:rsidR="00E23212" w:rsidRPr="00052B8C" w:rsidRDefault="00E23212" w:rsidP="00E2321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Finalise and evaluate response.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C296D" w14:textId="5E82C6EA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Review and evaluate effectiveness of response using handcuffs against incident circumstances and observations, in consultation with relevant persons.</w:t>
            </w:r>
          </w:p>
          <w:p w14:paraId="7A6815B6" w14:textId="13FBC532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Identify improvements to future security response procedures where subjects are restrained using handcuffs.</w:t>
            </w:r>
          </w:p>
          <w:p w14:paraId="10A8AE81" w14:textId="7E558E6F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Inspect condition of handcuffs and report identified faults.</w:t>
            </w:r>
          </w:p>
          <w:p w14:paraId="2546879E" w14:textId="2815E33D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5.4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Complete and securely maintain workplace documentation.</w:t>
            </w:r>
          </w:p>
          <w:p w14:paraId="16986E76" w14:textId="33D4FA90" w:rsidR="00E23212" w:rsidRPr="00052B8C" w:rsidRDefault="00E23212" w:rsidP="00E2321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5.5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Recognise effects of stress and manage own well-being using stress management techniques.</w:t>
            </w:r>
          </w:p>
        </w:tc>
      </w:tr>
      <w:tr w:rsidR="0089755B" w:rsidRPr="00052B8C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89755B" w:rsidRPr="00052B8C" w:rsidRDefault="0089755B" w:rsidP="00052B8C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052B8C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89755B" w:rsidRPr="00052B8C" w:rsidRDefault="0089755B" w:rsidP="00052B8C">
            <w:pPr>
              <w:spacing w:before="120" w:after="120" w:line="240" w:lineRule="auto"/>
            </w:pPr>
            <w:r w:rsidRPr="00052B8C">
              <w:t>A person demonstrating competency in this unit must have the following language, literacy, numeracy and employment skills:</w:t>
            </w:r>
          </w:p>
          <w:p w14:paraId="1A57627E" w14:textId="16029BF2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language skills to provide information or advice in a form that is preferred and understood by the receiver and engages minority groups</w:t>
            </w:r>
          </w:p>
          <w:p w14:paraId="2BB8C620" w14:textId="77777777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writing skills to:</w:t>
            </w:r>
          </w:p>
          <w:p w14:paraId="3AB8C3E1" w14:textId="3D8DD0E0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record and describe incident observations and actions taken</w:t>
            </w:r>
          </w:p>
          <w:p w14:paraId="2EA4BDA9" w14:textId="4CA78E67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 xml:space="preserve">complete routine reports and </w:t>
            </w:r>
            <w:r w:rsidR="00A04804">
              <w:t>forms</w:t>
            </w:r>
          </w:p>
          <w:p w14:paraId="4713D2BE" w14:textId="37F812FD" w:rsidR="0089755B" w:rsidRPr="00052B8C" w:rsidRDefault="00A04804" w:rsidP="00A0480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>
              <w:t xml:space="preserve">reading skills to interpret </w:t>
            </w:r>
            <w:r w:rsidR="0089755B" w:rsidRPr="00052B8C">
              <w:t>workplace procedures and policies that clarify legal rights and responsibilities</w:t>
            </w:r>
          </w:p>
          <w:p w14:paraId="549C172A" w14:textId="77777777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speaking and listening skills to:</w:t>
            </w:r>
          </w:p>
          <w:p w14:paraId="0B59B8A1" w14:textId="486670DE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use questions and active listening to exchange and understand information with subject</w:t>
            </w:r>
            <w:r w:rsidR="004A48C1" w:rsidRPr="00052B8C">
              <w:t xml:space="preserve"> and monitor their compliance</w:t>
            </w:r>
          </w:p>
          <w:p w14:paraId="707E478D" w14:textId="4B8003AA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control tone of voice when negotiating with the subject</w:t>
            </w:r>
          </w:p>
          <w:p w14:paraId="0D283D2A" w14:textId="61E8AC2D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give clear and succinct spoken warnings and directions when negotiating with the subject</w:t>
            </w:r>
          </w:p>
          <w:p w14:paraId="3CCE983F" w14:textId="07F06F35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 xml:space="preserve">use </w:t>
            </w:r>
            <w:r w:rsidR="00A04804">
              <w:t>communication equipment</w:t>
            </w:r>
            <w:r w:rsidRPr="00052B8C">
              <w:t xml:space="preserve"> to give clear and sequenced information when reporting incident details</w:t>
            </w:r>
          </w:p>
          <w:p w14:paraId="2C0A0764" w14:textId="2BDD15DA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numeracy skills to estimate distance when adopting stance and tactical positioning</w:t>
            </w:r>
          </w:p>
          <w:p w14:paraId="6C161543" w14:textId="77777777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problem solving skills to:</w:t>
            </w:r>
          </w:p>
          <w:p w14:paraId="24E34907" w14:textId="2BEBF0D2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formulate response options to match nature of risk</w:t>
            </w:r>
          </w:p>
          <w:p w14:paraId="343D40BF" w14:textId="791EF3E2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apply handcuffs with sensitivity to the subject’s physical needs</w:t>
            </w:r>
          </w:p>
          <w:p w14:paraId="6CE18E06" w14:textId="65998D94" w:rsidR="0089755B" w:rsidRPr="00052B8C" w:rsidRDefault="0089755B" w:rsidP="00052B8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recognise situations requiring the need to call emergency services</w:t>
            </w:r>
          </w:p>
          <w:p w14:paraId="3BA0964C" w14:textId="77777777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self-management skills to plan tasks to meet job requirements</w:t>
            </w:r>
          </w:p>
          <w:p w14:paraId="30A4EEBE" w14:textId="2DE6E6A6" w:rsidR="0089755B" w:rsidRPr="00052B8C" w:rsidRDefault="0089755B" w:rsidP="00052B8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52B8C">
              <w:t>teamwork skills to adjust personal communication styles in response to the opinions, values and needs of others</w:t>
            </w:r>
          </w:p>
        </w:tc>
      </w:tr>
      <w:tr w:rsidR="0089755B" w:rsidRPr="00052B8C" w14:paraId="73C1333B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89755B" w:rsidRPr="00052B8C" w:rsidRDefault="0089755B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1857CC7B" w:rsidR="0089755B" w:rsidRPr="00052B8C" w:rsidRDefault="00F039FD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CPPSEC3015A Restrain persons using handcuffs</w:t>
            </w:r>
          </w:p>
        </w:tc>
      </w:tr>
      <w:tr w:rsidR="0089755B" w:rsidRPr="00052B8C" w14:paraId="0BA0A2C5" w14:textId="77777777" w:rsidTr="00E2321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89755B" w:rsidRPr="00052B8C" w:rsidRDefault="0089755B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F5299" w14:textId="77777777" w:rsidR="00374C5B" w:rsidRPr="00FE5FAC" w:rsidRDefault="00374C5B" w:rsidP="00374C5B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3897991A" w:rsidR="0089755B" w:rsidRPr="00374C5B" w:rsidRDefault="00F55C37" w:rsidP="00374C5B">
            <w:pPr>
              <w:spacing w:after="0"/>
              <w:rPr>
                <w:rFonts w:eastAsia="Times New Roman"/>
              </w:rPr>
            </w:pPr>
            <w:hyperlink r:id="rId7" w:history="1">
              <w:r w:rsidR="00374C5B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052B8C" w:rsidRDefault="009F1256" w:rsidP="00052B8C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052B8C" w:rsidRDefault="009F1256" w:rsidP="00052B8C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052B8C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052B8C" w:rsidRDefault="009F1256" w:rsidP="00052B8C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052B8C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40DF6FE5" w:rsidR="009F1256" w:rsidRPr="00052B8C" w:rsidRDefault="00D54256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052B8C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052B8C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C548E" w:rsidRPr="00052B8C">
              <w:rPr>
                <w:rFonts w:eastAsia="Times New Roman" w:cs="Helvetica"/>
                <w:color w:val="333333"/>
                <w:lang w:eastAsia="en-AU"/>
              </w:rPr>
              <w:t>Restrain persons using handcuffs</w:t>
            </w:r>
          </w:p>
        </w:tc>
      </w:tr>
      <w:tr w:rsidR="009F1256" w:rsidRPr="00052B8C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90B1F" w:rsidRPr="00052B8C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56A79" w14:textId="4FE9E2E6" w:rsidR="00690B1F" w:rsidRPr="00052B8C" w:rsidRDefault="00690B1F" w:rsidP="00052B8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052B8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052B8C">
              <w:rPr>
                <w:rFonts w:asciiTheme="minorHAnsi" w:hAnsiTheme="minorHAnsi" w:cs="Helvetica"/>
                <w:color w:val="333333"/>
                <w:sz w:val="22"/>
              </w:rPr>
              <w:t xml:space="preserve">must </w:t>
            </w:r>
            <w:r w:rsidR="000245F4" w:rsidRPr="00052B8C">
              <w:rPr>
                <w:rFonts w:asciiTheme="minorHAnsi" w:hAnsiTheme="minorHAnsi" w:cs="Helvetica"/>
                <w:color w:val="333333"/>
                <w:sz w:val="22"/>
              </w:rPr>
              <w:t xml:space="preserve">restrain </w:t>
            </w:r>
            <w:r w:rsidRPr="00052B8C">
              <w:rPr>
                <w:rFonts w:asciiTheme="minorHAnsi" w:hAnsiTheme="minorHAnsi" w:cs="Helvetica"/>
                <w:color w:val="333333"/>
                <w:sz w:val="22"/>
              </w:rPr>
              <w:t>persons</w:t>
            </w:r>
            <w:r w:rsidR="00A04804">
              <w:rPr>
                <w:rFonts w:asciiTheme="minorHAnsi" w:hAnsiTheme="minorHAnsi" w:cs="Helvetica"/>
                <w:color w:val="333333"/>
                <w:sz w:val="22"/>
              </w:rPr>
              <w:t xml:space="preserve"> using handcuffs in three (3)</w:t>
            </w:r>
            <w:r w:rsidRPr="00052B8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78677A" w:rsidRPr="00052B8C">
              <w:rPr>
                <w:rFonts w:asciiTheme="minorHAnsi" w:hAnsiTheme="minorHAnsi" w:cs="Helvetica"/>
                <w:color w:val="333333"/>
                <w:sz w:val="22"/>
              </w:rPr>
              <w:t xml:space="preserve">different </w:t>
            </w:r>
            <w:r w:rsidRPr="00052B8C">
              <w:rPr>
                <w:rFonts w:asciiTheme="minorHAnsi" w:hAnsiTheme="minorHAnsi" w:cs="Helvetica"/>
                <w:color w:val="333333"/>
                <w:sz w:val="22"/>
              </w:rPr>
              <w:t xml:space="preserve">threat </w:t>
            </w:r>
            <w:r w:rsidR="00B60148">
              <w:rPr>
                <w:rFonts w:asciiTheme="minorHAnsi" w:hAnsiTheme="minorHAnsi" w:cs="Helvetica"/>
                <w:color w:val="333333"/>
                <w:sz w:val="22"/>
              </w:rPr>
              <w:t>situations</w:t>
            </w:r>
            <w:r w:rsidR="0078677A" w:rsidRPr="00052B8C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43114343" w:rsidR="00A04804" w:rsidRPr="00B60148" w:rsidRDefault="00B60148" w:rsidP="00B60148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B60148">
              <w:rPr>
                <w:rFonts w:eastAsia="Times New Roman" w:cs="Helvetica"/>
                <w:color w:val="333333"/>
              </w:rPr>
              <w:t>In doing this, the person must meet the performance criteria for this unit.</w:t>
            </w:r>
          </w:p>
        </w:tc>
      </w:tr>
      <w:tr w:rsidR="009F1256" w:rsidRPr="00052B8C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C76286" w:rsidRPr="00052B8C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C2C3" w14:textId="77777777" w:rsidR="00C76286" w:rsidRPr="00052B8C" w:rsidRDefault="00C76286" w:rsidP="00052B8C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61EA6C9C" w14:textId="77777777" w:rsidR="00C76286" w:rsidRPr="00052B8C" w:rsidRDefault="00C76286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7955783B" w14:textId="77777777" w:rsidR="00C76286" w:rsidRPr="00052B8C" w:rsidRDefault="00C76286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EF26E49" w14:textId="77777777" w:rsidR="00C76286" w:rsidRPr="00052B8C" w:rsidRDefault="00C76286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157DD44B" w14:textId="77777777" w:rsidR="00C76286" w:rsidRPr="00052B8C" w:rsidRDefault="00C76286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1745F8B2" w14:textId="77777777" w:rsidR="00C76286" w:rsidRPr="00052B8C" w:rsidRDefault="00C76286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2628806" w14:textId="77777777" w:rsidR="00C76286" w:rsidRPr="00052B8C" w:rsidRDefault="00C76286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49093355" w14:textId="77777777" w:rsidR="00C76286" w:rsidRPr="00052B8C" w:rsidRDefault="00C76286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0103261D" w14:textId="7D78F67C" w:rsidR="00C76286" w:rsidRPr="00052B8C" w:rsidRDefault="00F039FD" w:rsidP="00052B8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C76286" w:rsidRPr="00052B8C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1E8B5C04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E72C84A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basic negotiation techniques</w:t>
            </w:r>
          </w:p>
          <w:p w14:paraId="318BFCFD" w14:textId="20A6D6F4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methods for applying</w:t>
            </w:r>
            <w:r w:rsidR="00CA5595"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 and removing</w:t>
            </w: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 handcuffs</w:t>
            </w:r>
          </w:p>
          <w:p w14:paraId="46B58AA0" w14:textId="13306604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for </w:t>
            </w:r>
            <w:r w:rsidR="00554CAB"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restraining </w:t>
            </w: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people who have wrists that are too large for handcuffs</w:t>
            </w:r>
          </w:p>
          <w:p w14:paraId="3D93EBD9" w14:textId="009456B1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of restraint and associated </w:t>
            </w:r>
            <w:r w:rsidR="004A48C1"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positions and </w:t>
            </w: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effects, including signs</w:t>
            </w:r>
            <w:r w:rsidR="004A48C1"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 and symptoms</w:t>
            </w: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 xml:space="preserve"> of asphyxiation</w:t>
            </w:r>
          </w:p>
          <w:p w14:paraId="55CE8231" w14:textId="3B8AD4D6" w:rsidR="002647CB" w:rsidRPr="00052B8C" w:rsidRDefault="002647CB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potential issues and health risks associated with the incorrect application of handcuffs</w:t>
            </w:r>
          </w:p>
          <w:p w14:paraId="6ECBC7DC" w14:textId="0988435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with emergency services personnel</w:t>
            </w:r>
          </w:p>
          <w:p w14:paraId="3390B634" w14:textId="42C6517D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response options using handcuffs that are within specified legal limits</w:t>
            </w:r>
          </w:p>
          <w:p w14:paraId="51AAAB47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1B799A16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security risks that warrant use of handcuffs, and those that do not</w:t>
            </w:r>
          </w:p>
          <w:p w14:paraId="231908EC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emotional or physical distress</w:t>
            </w:r>
          </w:p>
          <w:p w14:paraId="127811CA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mental illness</w:t>
            </w:r>
          </w:p>
          <w:p w14:paraId="234F33DF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under the influence of intoxicating substances</w:t>
            </w:r>
          </w:p>
          <w:p w14:paraId="3085C269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types and uses of personal protective equipment (PPE) required when restraining a person using handcuffs</w:t>
            </w:r>
          </w:p>
          <w:p w14:paraId="16800C2A" w14:textId="77777777" w:rsidR="005660D3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types of injuries that can be incurred from restraint using handcuffs</w:t>
            </w:r>
          </w:p>
          <w:p w14:paraId="31EC32D8" w14:textId="3D36A131" w:rsidR="00C76286" w:rsidRPr="00052B8C" w:rsidRDefault="005660D3" w:rsidP="00052B8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Cs/>
                <w:color w:val="333333"/>
                <w:lang w:eastAsia="en-AU"/>
              </w:rPr>
              <w:t>ways in which social and cultural differences may be expressed</w:t>
            </w:r>
          </w:p>
        </w:tc>
      </w:tr>
      <w:bookmarkEnd w:id="1"/>
      <w:tr w:rsidR="009F1256" w:rsidRPr="00052B8C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052B8C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052B8C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052B8C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052B8C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052B8C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052B8C" w:rsidRDefault="009F1256" w:rsidP="00052B8C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052B8C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052B8C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43AAB20C" w:rsidR="00E95615" w:rsidRPr="00052B8C" w:rsidRDefault="00E95615" w:rsidP="00052B8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2B8C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052B8C">
              <w:rPr>
                <w:rFonts w:eastAsia="Calibri" w:cs="Arial"/>
                <w:lang w:val="en-US"/>
              </w:rPr>
              <w:t xml:space="preserve"> </w:t>
            </w:r>
            <w:r w:rsidR="005660D3" w:rsidRPr="00052B8C">
              <w:rPr>
                <w:rFonts w:eastAsia="Calibri" w:cs="Arial"/>
                <w:lang w:val="en-US"/>
              </w:rPr>
              <w:t>restrain</w:t>
            </w:r>
            <w:r w:rsidR="00094DB2" w:rsidRPr="00052B8C">
              <w:rPr>
                <w:rFonts w:eastAsia="Calibri" w:cs="Arial"/>
                <w:lang w:val="en-US"/>
              </w:rPr>
              <w:t xml:space="preserve"> persons using </w:t>
            </w:r>
            <w:r w:rsidR="005660D3" w:rsidRPr="00052B8C">
              <w:rPr>
                <w:rFonts w:eastAsia="Calibri" w:cs="Arial"/>
                <w:lang w:val="en-US"/>
              </w:rPr>
              <w:t>handcuffs</w:t>
            </w:r>
          </w:p>
          <w:p w14:paraId="089FD987" w14:textId="4F39DF70" w:rsidR="00E95615" w:rsidRPr="00052B8C" w:rsidRDefault="00E95615" w:rsidP="00052B8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2B8C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145DD" w:rsidRPr="00052B8C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73D2A665" w:rsidR="009F1256" w:rsidRPr="00052B8C" w:rsidRDefault="00324AD5" w:rsidP="00052B8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52B8C">
              <w:rPr>
                <w:rFonts w:eastAsia="Calibri" w:cs="Arial"/>
                <w:lang w:val="en-US"/>
              </w:rPr>
              <w:t>standard operating procedures</w:t>
            </w:r>
            <w:r w:rsidR="001B5C5A" w:rsidRPr="00052B8C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052B8C">
              <w:rPr>
                <w:rFonts w:eastAsia="Calibri" w:cs="Arial"/>
                <w:lang w:val="en-US"/>
              </w:rPr>
              <w:t>related</w:t>
            </w:r>
            <w:r w:rsidR="00164F7D" w:rsidRPr="00052B8C">
              <w:rPr>
                <w:rFonts w:eastAsia="Calibri" w:cs="Arial"/>
                <w:lang w:val="en-US"/>
              </w:rPr>
              <w:t xml:space="preserve"> </w:t>
            </w:r>
            <w:r w:rsidR="00CE5B60" w:rsidRPr="00052B8C">
              <w:rPr>
                <w:rFonts w:eastAsia="Calibri" w:cs="Arial"/>
                <w:lang w:val="en-US"/>
              </w:rPr>
              <w:t xml:space="preserve">to </w:t>
            </w:r>
            <w:r w:rsidR="004E72FD" w:rsidRPr="00052B8C">
              <w:rPr>
                <w:rFonts w:eastAsia="Calibri" w:cs="Arial"/>
                <w:lang w:val="en-US"/>
              </w:rPr>
              <w:t xml:space="preserve">the security </w:t>
            </w:r>
            <w:r w:rsidR="001B5C5A" w:rsidRPr="00052B8C">
              <w:rPr>
                <w:rFonts w:eastAsia="Calibri" w:cs="Arial"/>
                <w:lang w:val="en-US"/>
              </w:rPr>
              <w:t xml:space="preserve">work </w:t>
            </w:r>
            <w:r w:rsidR="004E72FD" w:rsidRPr="00052B8C">
              <w:rPr>
                <w:rFonts w:eastAsia="Calibri" w:cs="Arial"/>
                <w:lang w:val="en-US"/>
              </w:rPr>
              <w:t>role</w:t>
            </w:r>
            <w:r w:rsidR="00EE1D14" w:rsidRPr="00052B8C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052B8C" w14:paraId="354A02C2" w14:textId="77777777" w:rsidTr="00374C5B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052B8C" w:rsidRDefault="009F1256" w:rsidP="00052B8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52B8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E4A8" w14:textId="77777777" w:rsidR="00374C5B" w:rsidRPr="00FE5FAC" w:rsidRDefault="00374C5B" w:rsidP="00374C5B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0C993E0F" w:rsidR="009F1256" w:rsidRPr="00374C5B" w:rsidRDefault="00F55C37" w:rsidP="00374C5B">
            <w:pPr>
              <w:spacing w:after="0"/>
              <w:rPr>
                <w:rFonts w:eastAsia="Times New Roman"/>
              </w:rPr>
            </w:pPr>
            <w:hyperlink r:id="rId11" w:history="1">
              <w:r w:rsidR="00374C5B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052B8C" w:rsidRDefault="000E2AAE" w:rsidP="00052B8C">
      <w:pPr>
        <w:spacing w:before="120" w:after="120" w:line="240" w:lineRule="auto"/>
      </w:pPr>
    </w:p>
    <w:p w14:paraId="28987041" w14:textId="3BC1F886" w:rsidR="00347808" w:rsidRPr="00052B8C" w:rsidRDefault="000E2AAE" w:rsidP="00052B8C">
      <w:pPr>
        <w:spacing w:before="120" w:after="120" w:line="240" w:lineRule="auto"/>
        <w:rPr>
          <w:rFonts w:eastAsia="Calibri" w:cs="Times New Roman"/>
        </w:rPr>
      </w:pPr>
      <w:r w:rsidRPr="00052B8C">
        <w:br w:type="page"/>
      </w:r>
      <w:r w:rsidR="00347808" w:rsidRPr="00052B8C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F62D4B" w:rsidRPr="00052B8C" w14:paraId="3885F8F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5EF4" w14:textId="519A833E" w:rsidR="00F62D4B" w:rsidRPr="00052B8C" w:rsidRDefault="006F123B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F62D4B" w:rsidRPr="00052B8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B439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B8EB2AA" w14:textId="5BE7104B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apprehension</w:t>
            </w:r>
            <w:r w:rsidR="0042715E" w:rsidRPr="00052B8C">
              <w:rPr>
                <w:rFonts w:eastAsia="Times New Roman" w:cs="Calibri"/>
                <w:color w:val="333333"/>
                <w:lang w:eastAsia="en-AU"/>
              </w:rPr>
              <w:t>, restraint</w:t>
            </w:r>
            <w:r w:rsidRPr="00052B8C">
              <w:rPr>
                <w:rFonts w:eastAsia="Times New Roman" w:cs="Calibri"/>
                <w:color w:val="333333"/>
                <w:lang w:eastAsia="en-AU"/>
              </w:rPr>
              <w:t xml:space="preserve"> and powers of arrest</w:t>
            </w:r>
          </w:p>
          <w:p w14:paraId="5C691A4B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472296DF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502CADF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72D8908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A08DF8E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4EC67D0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C57800F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3D8B610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BCD4BE5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03A057E9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31249296" w14:textId="77777777" w:rsidR="00F62D4B" w:rsidRPr="00052B8C" w:rsidRDefault="00F62D4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63185BC8" w14:textId="67F191F8" w:rsidR="00F62D4B" w:rsidRPr="00052B8C" w:rsidRDefault="00F039F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F62D4B" w:rsidRPr="00052B8C">
              <w:rPr>
                <w:rFonts w:eastAsia="Times New Roman" w:cs="Calibri"/>
                <w:color w:val="333333"/>
                <w:lang w:eastAsia="en-AU"/>
              </w:rPr>
              <w:t>ealth and safety (WHS) policies and procedures.</w:t>
            </w:r>
          </w:p>
        </w:tc>
      </w:tr>
      <w:tr w:rsidR="004F1B85" w:rsidRPr="00052B8C" w14:paraId="289593E4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AFD31" w14:textId="0F97EFC8" w:rsidR="004F1B85" w:rsidRPr="00052B8C" w:rsidRDefault="004F1B85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 xml:space="preserve">Handcuffs </w:t>
            </w:r>
            <w:r w:rsidRPr="00052B8C">
              <w:rPr>
                <w:rFonts w:eastAsia="Calibri" w:cs="Calibri"/>
              </w:rPr>
              <w:t>may be: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FC179" w14:textId="77777777" w:rsidR="004F1B85" w:rsidRPr="00052B8C" w:rsidRDefault="004F1B8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linking</w:t>
            </w:r>
          </w:p>
          <w:p w14:paraId="762CD4E4" w14:textId="77777777" w:rsidR="004F1B85" w:rsidRPr="00052B8C" w:rsidRDefault="004F1B8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purpose-designed restraints</w:t>
            </w:r>
          </w:p>
          <w:p w14:paraId="1DAB0B24" w14:textId="77777777" w:rsidR="004F1B85" w:rsidRPr="00052B8C" w:rsidRDefault="004F1B8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rigid</w:t>
            </w:r>
          </w:p>
          <w:p w14:paraId="1A401C97" w14:textId="708C3BDC" w:rsidR="004F1B85" w:rsidRPr="00052B8C" w:rsidRDefault="004F1B8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security chain link.</w:t>
            </w:r>
          </w:p>
        </w:tc>
      </w:tr>
      <w:tr w:rsidR="00037C1A" w:rsidRPr="00052B8C" w14:paraId="6D7E91FE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52BE2" w14:textId="3DE50047" w:rsidR="00037C1A" w:rsidRPr="00052B8C" w:rsidRDefault="00037C1A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 xml:space="preserve">Assessment </w:t>
            </w:r>
            <w:r w:rsidRPr="00052B8C">
              <w:rPr>
                <w:rFonts w:eastAsia="Calibri" w:cs="Calibri"/>
              </w:rPr>
              <w:t>may involve analysis of: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611B6" w14:textId="77777777" w:rsidR="00037C1A" w:rsidRPr="00052B8C" w:rsidRDefault="00037C1A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subject’s access to weapons</w:t>
            </w:r>
          </w:p>
          <w:p w14:paraId="105F9F02" w14:textId="77777777" w:rsidR="00037C1A" w:rsidRPr="00052B8C" w:rsidRDefault="00037C1A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available resources and team back-up</w:t>
            </w:r>
          </w:p>
          <w:p w14:paraId="1021504F" w14:textId="77777777" w:rsidR="00037C1A" w:rsidRPr="00052B8C" w:rsidRDefault="00037C1A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known information about people involved in the incident</w:t>
            </w:r>
          </w:p>
          <w:p w14:paraId="66206EB0" w14:textId="77777777" w:rsidR="00037C1A" w:rsidRPr="00052B8C" w:rsidRDefault="00037C1A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known information about the circumstances of the incident</w:t>
            </w:r>
          </w:p>
          <w:p w14:paraId="2E19D610" w14:textId="77777777" w:rsidR="00037C1A" w:rsidRPr="00052B8C" w:rsidRDefault="00037C1A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nature of the incident</w:t>
            </w:r>
          </w:p>
          <w:p w14:paraId="0ED37EE1" w14:textId="77777777" w:rsidR="00037C1A" w:rsidRPr="00052B8C" w:rsidRDefault="00D056F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observation of the environment and physical conditions</w:t>
            </w:r>
          </w:p>
          <w:p w14:paraId="426BDC7B" w14:textId="6D851C48" w:rsidR="00D056FB" w:rsidRPr="00052B8C" w:rsidRDefault="00D056F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options for withdrawal or esca</w:t>
            </w:r>
            <w:r w:rsidR="00AC503B" w:rsidRPr="00052B8C">
              <w:rPr>
                <w:rFonts w:eastAsia="Times New Roman" w:cs="Calibri"/>
                <w:color w:val="333333"/>
                <w:lang w:eastAsia="en-AU"/>
              </w:rPr>
              <w:t>p</w:t>
            </w:r>
            <w:r w:rsidRPr="00052B8C">
              <w:rPr>
                <w:rFonts w:eastAsia="Times New Roman" w:cs="Calibri"/>
                <w:color w:val="333333"/>
                <w:lang w:eastAsia="en-AU"/>
              </w:rPr>
              <w:t>e</w:t>
            </w:r>
          </w:p>
          <w:p w14:paraId="31C7AB9F" w14:textId="5DAC9F65" w:rsidR="00D056FB" w:rsidRPr="00052B8C" w:rsidRDefault="00D056F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potential and triggers for escalating or defusing conflict</w:t>
            </w:r>
          </w:p>
          <w:p w14:paraId="5626EEF3" w14:textId="77777777" w:rsidR="00D056FB" w:rsidRPr="00052B8C" w:rsidRDefault="00D056F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range of response options available</w:t>
            </w:r>
          </w:p>
          <w:p w14:paraId="41A18BD7" w14:textId="078A3F57" w:rsidR="00D056FB" w:rsidRPr="00052B8C" w:rsidRDefault="00D056FB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safety of self and others.</w:t>
            </w:r>
          </w:p>
        </w:tc>
      </w:tr>
      <w:tr w:rsidR="007635C5" w:rsidRPr="00052B8C" w14:paraId="11B30D0B" w14:textId="77777777" w:rsidTr="00A671EA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A2DAC" w14:textId="77777777" w:rsidR="007635C5" w:rsidRPr="00052B8C" w:rsidRDefault="007635C5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>Threat</w:t>
            </w:r>
            <w:r w:rsidRPr="00052B8C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70D2F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conflicts between members of the public</w:t>
            </w:r>
          </w:p>
          <w:p w14:paraId="3A71748E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being violent or aggressive</w:t>
            </w:r>
          </w:p>
          <w:p w14:paraId="2D913312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breaching security or barriers</w:t>
            </w:r>
          </w:p>
          <w:p w14:paraId="3660F7F5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suffering from emotional or physical distress</w:t>
            </w:r>
          </w:p>
          <w:p w14:paraId="4115313E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650EFD0D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with access to biological hazards, industrial gases or other chemicals</w:t>
            </w:r>
          </w:p>
          <w:p w14:paraId="0B0EBA49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with access to explosives</w:t>
            </w:r>
          </w:p>
          <w:p w14:paraId="4F0D3ED6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with access to fire and flammable materials</w:t>
            </w:r>
          </w:p>
          <w:p w14:paraId="4A307A0C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with access to weapons</w:t>
            </w:r>
          </w:p>
          <w:p w14:paraId="40C70430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2DF87982" w14:textId="77777777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persons with packages or operating vehicles in unsuitable locations</w:t>
            </w:r>
          </w:p>
          <w:p w14:paraId="305A426D" w14:textId="73466979" w:rsidR="007635C5" w:rsidRPr="00052B8C" w:rsidRDefault="007635C5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</w:tc>
      </w:tr>
      <w:tr w:rsidR="007635C5" w:rsidRPr="00052B8C" w14:paraId="2FB4D047" w14:textId="77777777" w:rsidTr="00A671EA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9CE63" w14:textId="50EFD472" w:rsidR="007635C5" w:rsidRPr="00052B8C" w:rsidRDefault="007635C5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 xml:space="preserve">Tactical positioning </w:t>
            </w:r>
            <w:r w:rsidRPr="00052B8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F71DF" w14:textId="77777777" w:rsidR="007635C5" w:rsidRPr="00052B8C" w:rsidRDefault="007635C5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 to cover or concealment</w:t>
            </w:r>
          </w:p>
          <w:p w14:paraId="078063EA" w14:textId="77777777" w:rsidR="007635C5" w:rsidRPr="00052B8C" w:rsidRDefault="007635C5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restrain or arrest subject</w:t>
            </w:r>
          </w:p>
          <w:p w14:paraId="6385AAB3" w14:textId="77777777" w:rsidR="007635C5" w:rsidRPr="00052B8C" w:rsidRDefault="007635C5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use handcuffs</w:t>
            </w:r>
          </w:p>
          <w:p w14:paraId="19F272B1" w14:textId="77777777" w:rsidR="007635C5" w:rsidRPr="00052B8C" w:rsidRDefault="007635C5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withdraw or restrain subject</w:t>
            </w:r>
          </w:p>
          <w:p w14:paraId="0526A5BB" w14:textId="77777777" w:rsidR="007635C5" w:rsidRPr="00052B8C" w:rsidRDefault="007635C5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safety of self and others</w:t>
            </w:r>
          </w:p>
          <w:p w14:paraId="36B0979A" w14:textId="676D998A" w:rsidR="007635C5" w:rsidRPr="00052B8C" w:rsidRDefault="007635C5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stance (</w:t>
            </w:r>
            <w:r w:rsidR="007E6001"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e.g.</w:t>
            </w: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standing, kneeling, prone)</w:t>
            </w:r>
          </w:p>
        </w:tc>
      </w:tr>
      <w:tr w:rsidR="00F7517B" w:rsidRPr="00052B8C" w14:paraId="3DDDB4A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77235" w14:textId="2C1D1742" w:rsidR="00F7517B" w:rsidRPr="00052B8C" w:rsidRDefault="00546344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>Response</w:t>
            </w:r>
            <w:r w:rsidR="00F7517B" w:rsidRPr="00052B8C">
              <w:rPr>
                <w:rFonts w:eastAsia="Calibri" w:cs="Calibri"/>
              </w:rPr>
              <w:t xml:space="preserve"> </w:t>
            </w:r>
            <w:r w:rsidR="00E075D0" w:rsidRPr="00052B8C">
              <w:rPr>
                <w:rFonts w:eastAsia="Calibri" w:cs="Calibri"/>
              </w:rPr>
              <w:t xml:space="preserve">options </w:t>
            </w:r>
            <w:r w:rsidR="00F7517B" w:rsidRPr="00052B8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A7863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arrest of person</w:t>
            </w:r>
          </w:p>
          <w:p w14:paraId="2CB914C7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cultural support</w:t>
            </w:r>
          </w:p>
          <w:p w14:paraId="535EF394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defusing the situation</w:t>
            </w:r>
          </w:p>
          <w:p w14:paraId="7CB361B5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request for assistance</w:t>
            </w:r>
          </w:p>
          <w:p w14:paraId="08B86102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restraint of person using handcuffs</w:t>
            </w:r>
          </w:p>
          <w:p w14:paraId="246E2DC5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sending alarms</w:t>
            </w:r>
          </w:p>
          <w:p w14:paraId="31DEA034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separation or isolation</w:t>
            </w:r>
          </w:p>
          <w:p w14:paraId="44B4C93A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tactical withdrawal</w:t>
            </w:r>
          </w:p>
          <w:p w14:paraId="669883D8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empty hand techniques</w:t>
            </w:r>
          </w:p>
          <w:p w14:paraId="0406E424" w14:textId="77777777" w:rsidR="0091466D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negotiation techniques</w:t>
            </w:r>
          </w:p>
          <w:p w14:paraId="2F251D31" w14:textId="681C4E92" w:rsidR="00F7517B" w:rsidRPr="00052B8C" w:rsidRDefault="0091466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specialists or experts</w:t>
            </w:r>
          </w:p>
        </w:tc>
      </w:tr>
      <w:tr w:rsidR="00CA277D" w:rsidRPr="00052B8C" w14:paraId="5DC300D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F2CBF" w14:textId="71DC3DB7" w:rsidR="00CA277D" w:rsidRPr="00052B8C" w:rsidRDefault="00CA277D" w:rsidP="00052B8C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052B8C">
              <w:rPr>
                <w:b/>
                <w:i/>
              </w:rPr>
              <w:t>Interpersonal techniques</w:t>
            </w:r>
            <w:r w:rsidRPr="00052B8C"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89B61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7BADA27D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4F3F95D6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55641978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7C31EB8E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2226940F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3D0AC576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61461AAE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597A64BE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4777BD91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57B036C5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1E320E44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015A135C" w14:textId="41405A9D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207B0D" w:rsidRPr="00052B8C">
              <w:rPr>
                <w:rFonts w:eastAsia="Times New Roman" w:cs="Calibri"/>
                <w:color w:val="333333"/>
                <w:lang w:eastAsia="en-AU"/>
              </w:rPr>
              <w:t>oral</w:t>
            </w:r>
            <w:r w:rsidRPr="00052B8C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77A55CED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1DEAEC42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7B649C09" w14:textId="20FF33F2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>using reflection and summarising techniques</w:t>
            </w:r>
          </w:p>
        </w:tc>
      </w:tr>
      <w:tr w:rsidR="00CA277D" w:rsidRPr="00052B8C" w14:paraId="3A74E02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EEEE" w14:textId="77777777" w:rsidR="00CA277D" w:rsidRPr="00052B8C" w:rsidRDefault="00CA277D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>Relevant persons</w:t>
            </w:r>
            <w:r w:rsidRPr="00052B8C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D05FD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2F9B9979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F5B7345" w14:textId="250DE72D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emergency services personnel (police, ambulance, fire)</w:t>
            </w:r>
          </w:p>
          <w:p w14:paraId="726226BC" w14:textId="79789CE2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E653DF" w:rsidRPr="00052B8C" w14:paraId="53C1581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40DF7" w14:textId="24A5A750" w:rsidR="00E653DF" w:rsidRPr="00052B8C" w:rsidRDefault="00E653DF" w:rsidP="00052B8C">
            <w:pPr>
              <w:spacing w:before="120" w:after="120" w:line="240" w:lineRule="auto"/>
              <w:rPr>
                <w:rFonts w:eastAsia="Calibri" w:cs="Calibri"/>
              </w:rPr>
            </w:pPr>
            <w:r w:rsidRPr="00052B8C">
              <w:rPr>
                <w:rFonts w:eastAsia="Calibri" w:cs="Calibri"/>
                <w:b/>
                <w:i/>
              </w:rPr>
              <w:t xml:space="preserve">Inspecting </w:t>
            </w:r>
            <w:r w:rsidRPr="00052B8C">
              <w:rPr>
                <w:rFonts w:eastAsia="Calibri" w:cs="Calibri"/>
              </w:rPr>
              <w:t>handcuffs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D1F94" w14:textId="77777777" w:rsidR="00E653DF" w:rsidRPr="00052B8C" w:rsidRDefault="00E653DF" w:rsidP="00052B8C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checking maintenance schedules</w:t>
            </w:r>
          </w:p>
          <w:p w14:paraId="6A512BCF" w14:textId="35C71C3A" w:rsidR="00E653DF" w:rsidRPr="00052B8C" w:rsidRDefault="00E653DF" w:rsidP="00052B8C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cleaning, priming, tightening, basic repairs and adjustments</w:t>
            </w:r>
          </w:p>
          <w:p w14:paraId="3292B39D" w14:textId="2A2E3EFC" w:rsidR="00E653DF" w:rsidRPr="00052B8C" w:rsidRDefault="00E653DF" w:rsidP="00052B8C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faults such as damage, jagged edges or rust</w:t>
            </w:r>
          </w:p>
          <w:p w14:paraId="470A8322" w14:textId="77777777" w:rsidR="00E653DF" w:rsidRPr="00052B8C" w:rsidRDefault="00E653DF" w:rsidP="00052B8C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identification and segregation of unsafe or faulty equipment for repair or replacement</w:t>
            </w:r>
          </w:p>
          <w:p w14:paraId="79558E82" w14:textId="77777777" w:rsidR="00E653DF" w:rsidRPr="00052B8C" w:rsidRDefault="00E653DF" w:rsidP="00052B8C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observing and monitoring for correct operation</w:t>
            </w:r>
          </w:p>
          <w:p w14:paraId="7168924C" w14:textId="23277F5E" w:rsidR="00E653DF" w:rsidRPr="00052B8C" w:rsidRDefault="00E653DF" w:rsidP="00052B8C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visual checks for wear and tear</w:t>
            </w:r>
          </w:p>
        </w:tc>
      </w:tr>
      <w:tr w:rsidR="00CA277D" w:rsidRPr="00052B8C" w14:paraId="40F8CF96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E900" w14:textId="77777777" w:rsidR="00CA277D" w:rsidRPr="00052B8C" w:rsidRDefault="00CA277D" w:rsidP="00052B8C">
            <w:pPr>
              <w:spacing w:before="120" w:after="120" w:line="240" w:lineRule="auto"/>
            </w:pPr>
            <w:r w:rsidRPr="00052B8C">
              <w:rPr>
                <w:b/>
                <w:i/>
              </w:rPr>
              <w:t>Documentation</w:t>
            </w:r>
            <w:r w:rsidRPr="00052B8C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084D5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38C4D0E5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718EC239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0CBDE72B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6C5A03CE" w14:textId="7777777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5450F5F6" w14:textId="3D4DF6F7" w:rsidR="00CA277D" w:rsidRPr="00052B8C" w:rsidRDefault="00CA277D" w:rsidP="00052B8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52B8C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  <w:tr w:rsidR="00CA277D" w:rsidRPr="00052B8C" w14:paraId="41EAB28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CDCCA" w14:textId="2AA75F53" w:rsidR="00CA277D" w:rsidRPr="00052B8C" w:rsidRDefault="00CA277D" w:rsidP="00052B8C">
            <w:pPr>
              <w:spacing w:before="120" w:after="120" w:line="240" w:lineRule="auto"/>
              <w:rPr>
                <w:b/>
                <w:i/>
              </w:rPr>
            </w:pPr>
            <w:r w:rsidRPr="00052B8C">
              <w:rPr>
                <w:rStyle w:val="BoldandItalics"/>
              </w:rPr>
              <w:t xml:space="preserve">Effects of stress </w:t>
            </w:r>
            <w:r w:rsidRPr="00052B8C">
              <w:rPr>
                <w:rStyle w:val="BoldandItalics"/>
                <w:b w:val="0"/>
                <w:i w:val="0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0B131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being distracted</w:t>
            </w:r>
          </w:p>
          <w:p w14:paraId="1F9A8DED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frustration</w:t>
            </w:r>
          </w:p>
          <w:p w14:paraId="074390F2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negative body language</w:t>
            </w:r>
          </w:p>
          <w:p w14:paraId="461C5135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inability to concentrate</w:t>
            </w:r>
          </w:p>
          <w:p w14:paraId="4764280F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over-talking</w:t>
            </w:r>
          </w:p>
          <w:p w14:paraId="68619E10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showing increasing aggression</w:t>
            </w:r>
          </w:p>
          <w:p w14:paraId="03F9CB1F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tiredness </w:t>
            </w:r>
          </w:p>
          <w:p w14:paraId="20F208AE" w14:textId="181BAAC8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using minimal </w:t>
            </w:r>
            <w:r w:rsidR="00207B0D"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spoken</w:t>
            </w: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communication</w:t>
            </w:r>
          </w:p>
          <w:p w14:paraId="67FF22E6" w14:textId="730835F2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uncoordinated movements</w:t>
            </w:r>
          </w:p>
        </w:tc>
      </w:tr>
      <w:tr w:rsidR="00CA277D" w:rsidRPr="00052B8C" w14:paraId="3B13A19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A3FD6" w14:textId="4129953F" w:rsidR="00CA277D" w:rsidRPr="00052B8C" w:rsidRDefault="00CA277D" w:rsidP="00052B8C">
            <w:pPr>
              <w:spacing w:before="120" w:after="120" w:line="240" w:lineRule="auto"/>
              <w:rPr>
                <w:b/>
                <w:i/>
              </w:rPr>
            </w:pPr>
            <w:r w:rsidRPr="00052B8C">
              <w:rPr>
                <w:rStyle w:val="BoldandItalics"/>
              </w:rPr>
              <w:t>Stress management techniques</w:t>
            </w:r>
            <w:r w:rsidRPr="00052B8C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F6189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counselling</w:t>
            </w:r>
          </w:p>
          <w:p w14:paraId="475DB037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formal debriefing processes</w:t>
            </w:r>
          </w:p>
          <w:p w14:paraId="703E1A19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conscious use of personal recreational activities such as exercise</w:t>
            </w:r>
          </w:p>
          <w:p w14:paraId="197C3568" w14:textId="77777777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informal exploration of incidents with team members and supporters</w:t>
            </w:r>
          </w:p>
          <w:p w14:paraId="68AFCB35" w14:textId="1D0A8B6A" w:rsidR="00CA277D" w:rsidRPr="00052B8C" w:rsidRDefault="00CA277D" w:rsidP="00052B8C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52B8C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reviewing practices, procedures and resources to identify improve</w:t>
            </w:r>
            <w:r w:rsidRPr="00052B8C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>ments</w:t>
            </w:r>
          </w:p>
        </w:tc>
      </w:tr>
    </w:tbl>
    <w:p w14:paraId="1B67F0CB" w14:textId="77777777" w:rsidR="00F62D4B" w:rsidRPr="00052B8C" w:rsidRDefault="00F62D4B" w:rsidP="00052B8C">
      <w:pPr>
        <w:spacing w:before="120" w:after="120" w:line="240" w:lineRule="auto"/>
        <w:rPr>
          <w:rFonts w:eastAsia="Calibri" w:cs="Times New Roman"/>
        </w:rPr>
      </w:pPr>
    </w:p>
    <w:sectPr w:rsidR="00F62D4B" w:rsidRPr="00052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710B" w14:textId="77777777" w:rsidR="00F55C37" w:rsidRDefault="00F55C37" w:rsidP="008B6BD6">
      <w:pPr>
        <w:spacing w:after="0" w:line="240" w:lineRule="auto"/>
      </w:pPr>
      <w:r>
        <w:separator/>
      </w:r>
    </w:p>
  </w:endnote>
  <w:endnote w:type="continuationSeparator" w:id="0">
    <w:p w14:paraId="1CEDCD0E" w14:textId="77777777" w:rsidR="00F55C37" w:rsidRDefault="00F55C37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22DD" w14:textId="77777777" w:rsidR="00F55C37" w:rsidRDefault="00F55C37" w:rsidP="008B6BD6">
      <w:pPr>
        <w:spacing w:after="0" w:line="240" w:lineRule="auto"/>
      </w:pPr>
      <w:r>
        <w:separator/>
      </w:r>
    </w:p>
  </w:footnote>
  <w:footnote w:type="continuationSeparator" w:id="0">
    <w:p w14:paraId="54BD1793" w14:textId="77777777" w:rsidR="00F55C37" w:rsidRDefault="00F55C37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F55C37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F55C37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F96"/>
    <w:multiLevelType w:val="multilevel"/>
    <w:tmpl w:val="6FF6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5671"/>
    <w:multiLevelType w:val="hybridMultilevel"/>
    <w:tmpl w:val="F760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9"/>
  </w:num>
  <w:num w:numId="5">
    <w:abstractNumId w:val="21"/>
  </w:num>
  <w:num w:numId="6">
    <w:abstractNumId w:val="2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4"/>
  </w:num>
  <w:num w:numId="17">
    <w:abstractNumId w:val="3"/>
  </w:num>
  <w:num w:numId="18">
    <w:abstractNumId w:val="11"/>
  </w:num>
  <w:num w:numId="19">
    <w:abstractNumId w:val="6"/>
  </w:num>
  <w:num w:numId="20">
    <w:abstractNumId w:val="1"/>
  </w:num>
  <w:num w:numId="21">
    <w:abstractNumId w:val="20"/>
  </w:num>
  <w:num w:numId="22">
    <w:abstractNumId w:val="10"/>
  </w:num>
  <w:num w:numId="23">
    <w:abstractNumId w:val="13"/>
  </w:num>
  <w:num w:numId="24">
    <w:abstractNumId w:val="5"/>
  </w:num>
  <w:num w:numId="25">
    <w:abstractNumId w:val="13"/>
  </w:num>
  <w:num w:numId="26">
    <w:abstractNumId w:val="13"/>
  </w:num>
  <w:num w:numId="27">
    <w:abstractNumId w:val="13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1790F"/>
    <w:rsid w:val="00021A1E"/>
    <w:rsid w:val="000221D3"/>
    <w:rsid w:val="00022EB9"/>
    <w:rsid w:val="00023C7C"/>
    <w:rsid w:val="000245F4"/>
    <w:rsid w:val="00031E3F"/>
    <w:rsid w:val="00031F2B"/>
    <w:rsid w:val="00037C1A"/>
    <w:rsid w:val="000411DF"/>
    <w:rsid w:val="00041598"/>
    <w:rsid w:val="0004213A"/>
    <w:rsid w:val="0004231E"/>
    <w:rsid w:val="000519F4"/>
    <w:rsid w:val="00052B8C"/>
    <w:rsid w:val="000544B6"/>
    <w:rsid w:val="00054802"/>
    <w:rsid w:val="000556E8"/>
    <w:rsid w:val="00057E31"/>
    <w:rsid w:val="000650A8"/>
    <w:rsid w:val="00066C3C"/>
    <w:rsid w:val="000749D0"/>
    <w:rsid w:val="00075F9C"/>
    <w:rsid w:val="00076E2D"/>
    <w:rsid w:val="00076FDE"/>
    <w:rsid w:val="00083B5C"/>
    <w:rsid w:val="00086004"/>
    <w:rsid w:val="000905CE"/>
    <w:rsid w:val="00094DB2"/>
    <w:rsid w:val="000A0C36"/>
    <w:rsid w:val="000A1E94"/>
    <w:rsid w:val="000B0A4B"/>
    <w:rsid w:val="000B0F23"/>
    <w:rsid w:val="000B22A3"/>
    <w:rsid w:val="000B22AB"/>
    <w:rsid w:val="000B3C8D"/>
    <w:rsid w:val="000B7208"/>
    <w:rsid w:val="000C548E"/>
    <w:rsid w:val="000D0360"/>
    <w:rsid w:val="000D05F1"/>
    <w:rsid w:val="000D06C4"/>
    <w:rsid w:val="000D0896"/>
    <w:rsid w:val="000D36D8"/>
    <w:rsid w:val="000D474D"/>
    <w:rsid w:val="000D4939"/>
    <w:rsid w:val="000D5E7A"/>
    <w:rsid w:val="000D6F7B"/>
    <w:rsid w:val="000E0737"/>
    <w:rsid w:val="000E157D"/>
    <w:rsid w:val="000E1EA9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5A6B"/>
    <w:rsid w:val="00110F88"/>
    <w:rsid w:val="00111F92"/>
    <w:rsid w:val="001143C7"/>
    <w:rsid w:val="00115A89"/>
    <w:rsid w:val="00115B40"/>
    <w:rsid w:val="001160F3"/>
    <w:rsid w:val="00117FD8"/>
    <w:rsid w:val="0012146F"/>
    <w:rsid w:val="00122E24"/>
    <w:rsid w:val="00123F4B"/>
    <w:rsid w:val="00126F5F"/>
    <w:rsid w:val="001351D0"/>
    <w:rsid w:val="001358C1"/>
    <w:rsid w:val="00137A71"/>
    <w:rsid w:val="001407AA"/>
    <w:rsid w:val="0014272F"/>
    <w:rsid w:val="00142E52"/>
    <w:rsid w:val="0014661B"/>
    <w:rsid w:val="00146CF1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74FAA"/>
    <w:rsid w:val="00181554"/>
    <w:rsid w:val="00181DB8"/>
    <w:rsid w:val="0018222E"/>
    <w:rsid w:val="001831E2"/>
    <w:rsid w:val="001844AC"/>
    <w:rsid w:val="00187269"/>
    <w:rsid w:val="001A5B9D"/>
    <w:rsid w:val="001A63F1"/>
    <w:rsid w:val="001B134B"/>
    <w:rsid w:val="001B1C21"/>
    <w:rsid w:val="001B3600"/>
    <w:rsid w:val="001B5155"/>
    <w:rsid w:val="001B5C5A"/>
    <w:rsid w:val="001C5E02"/>
    <w:rsid w:val="001C700E"/>
    <w:rsid w:val="001C7D96"/>
    <w:rsid w:val="001D4703"/>
    <w:rsid w:val="001D61D4"/>
    <w:rsid w:val="001D7FE9"/>
    <w:rsid w:val="001E0103"/>
    <w:rsid w:val="001E34CC"/>
    <w:rsid w:val="001E4FDC"/>
    <w:rsid w:val="001F3A28"/>
    <w:rsid w:val="001F5CD6"/>
    <w:rsid w:val="001F63AB"/>
    <w:rsid w:val="00200136"/>
    <w:rsid w:val="00207B0D"/>
    <w:rsid w:val="002101EA"/>
    <w:rsid w:val="00210CC7"/>
    <w:rsid w:val="00211198"/>
    <w:rsid w:val="00212B78"/>
    <w:rsid w:val="00216C84"/>
    <w:rsid w:val="00223CD6"/>
    <w:rsid w:val="002339EC"/>
    <w:rsid w:val="00233CED"/>
    <w:rsid w:val="002344D8"/>
    <w:rsid w:val="00234838"/>
    <w:rsid w:val="00234FDB"/>
    <w:rsid w:val="00236288"/>
    <w:rsid w:val="00236B8A"/>
    <w:rsid w:val="00237770"/>
    <w:rsid w:val="002377C2"/>
    <w:rsid w:val="00242385"/>
    <w:rsid w:val="00253D38"/>
    <w:rsid w:val="00254308"/>
    <w:rsid w:val="0025648D"/>
    <w:rsid w:val="0025790B"/>
    <w:rsid w:val="00262CA7"/>
    <w:rsid w:val="00262F78"/>
    <w:rsid w:val="002647CB"/>
    <w:rsid w:val="00267DB0"/>
    <w:rsid w:val="00270425"/>
    <w:rsid w:val="00275606"/>
    <w:rsid w:val="00275674"/>
    <w:rsid w:val="0027618E"/>
    <w:rsid w:val="00277A76"/>
    <w:rsid w:val="00280294"/>
    <w:rsid w:val="002828F6"/>
    <w:rsid w:val="00282976"/>
    <w:rsid w:val="002859D1"/>
    <w:rsid w:val="002919AD"/>
    <w:rsid w:val="002A06D3"/>
    <w:rsid w:val="002A1861"/>
    <w:rsid w:val="002A2F9C"/>
    <w:rsid w:val="002A30DA"/>
    <w:rsid w:val="002A4EE1"/>
    <w:rsid w:val="002C10C1"/>
    <w:rsid w:val="002C3217"/>
    <w:rsid w:val="002C6F10"/>
    <w:rsid w:val="002D33E3"/>
    <w:rsid w:val="002D40FB"/>
    <w:rsid w:val="002E1AF9"/>
    <w:rsid w:val="002E238F"/>
    <w:rsid w:val="002E39A2"/>
    <w:rsid w:val="002E6879"/>
    <w:rsid w:val="002E6CAC"/>
    <w:rsid w:val="002E73A9"/>
    <w:rsid w:val="002E75C7"/>
    <w:rsid w:val="002E7BCB"/>
    <w:rsid w:val="002F56DC"/>
    <w:rsid w:val="002F5B89"/>
    <w:rsid w:val="002F6193"/>
    <w:rsid w:val="002F771D"/>
    <w:rsid w:val="003009B5"/>
    <w:rsid w:val="00301A55"/>
    <w:rsid w:val="00303B81"/>
    <w:rsid w:val="00303B82"/>
    <w:rsid w:val="00304831"/>
    <w:rsid w:val="00307D93"/>
    <w:rsid w:val="0031024D"/>
    <w:rsid w:val="0031082C"/>
    <w:rsid w:val="00310F85"/>
    <w:rsid w:val="003119F5"/>
    <w:rsid w:val="00317CD0"/>
    <w:rsid w:val="00320807"/>
    <w:rsid w:val="003210FE"/>
    <w:rsid w:val="0032184C"/>
    <w:rsid w:val="0032496B"/>
    <w:rsid w:val="00324AD5"/>
    <w:rsid w:val="00326002"/>
    <w:rsid w:val="00326A58"/>
    <w:rsid w:val="003274BD"/>
    <w:rsid w:val="0033467E"/>
    <w:rsid w:val="003412A7"/>
    <w:rsid w:val="00344FC4"/>
    <w:rsid w:val="00347551"/>
    <w:rsid w:val="00347808"/>
    <w:rsid w:val="0035159A"/>
    <w:rsid w:val="00352B6A"/>
    <w:rsid w:val="00352F12"/>
    <w:rsid w:val="00356698"/>
    <w:rsid w:val="00371D22"/>
    <w:rsid w:val="00373830"/>
    <w:rsid w:val="00374515"/>
    <w:rsid w:val="00374C5B"/>
    <w:rsid w:val="003758FC"/>
    <w:rsid w:val="003762CC"/>
    <w:rsid w:val="00376FD4"/>
    <w:rsid w:val="00381158"/>
    <w:rsid w:val="00382C0D"/>
    <w:rsid w:val="00384963"/>
    <w:rsid w:val="00384A95"/>
    <w:rsid w:val="0039208D"/>
    <w:rsid w:val="00393C35"/>
    <w:rsid w:val="00394612"/>
    <w:rsid w:val="00395EAF"/>
    <w:rsid w:val="00396154"/>
    <w:rsid w:val="003A33D5"/>
    <w:rsid w:val="003A5AFA"/>
    <w:rsid w:val="003A6E86"/>
    <w:rsid w:val="003B043F"/>
    <w:rsid w:val="003B5B93"/>
    <w:rsid w:val="003B7931"/>
    <w:rsid w:val="003B7BBE"/>
    <w:rsid w:val="003C1C1D"/>
    <w:rsid w:val="003C3FFB"/>
    <w:rsid w:val="003C6536"/>
    <w:rsid w:val="003C7308"/>
    <w:rsid w:val="003D02BC"/>
    <w:rsid w:val="003D05A3"/>
    <w:rsid w:val="003D4048"/>
    <w:rsid w:val="003D423B"/>
    <w:rsid w:val="003D5AF3"/>
    <w:rsid w:val="003D7400"/>
    <w:rsid w:val="003D74DB"/>
    <w:rsid w:val="003E0075"/>
    <w:rsid w:val="003E00A1"/>
    <w:rsid w:val="003E072D"/>
    <w:rsid w:val="003E0753"/>
    <w:rsid w:val="003E11AF"/>
    <w:rsid w:val="003E2E55"/>
    <w:rsid w:val="003E3080"/>
    <w:rsid w:val="003E387E"/>
    <w:rsid w:val="003E52D8"/>
    <w:rsid w:val="003E6A76"/>
    <w:rsid w:val="003E6D13"/>
    <w:rsid w:val="003F186B"/>
    <w:rsid w:val="003F49EA"/>
    <w:rsid w:val="003F6891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15E"/>
    <w:rsid w:val="004273C5"/>
    <w:rsid w:val="004301CD"/>
    <w:rsid w:val="00430FE2"/>
    <w:rsid w:val="004411D2"/>
    <w:rsid w:val="00444439"/>
    <w:rsid w:val="004510F4"/>
    <w:rsid w:val="00452EEA"/>
    <w:rsid w:val="00455D0C"/>
    <w:rsid w:val="00457933"/>
    <w:rsid w:val="00463A83"/>
    <w:rsid w:val="00463D61"/>
    <w:rsid w:val="00463EE2"/>
    <w:rsid w:val="0046792D"/>
    <w:rsid w:val="0048255C"/>
    <w:rsid w:val="004833C5"/>
    <w:rsid w:val="00487383"/>
    <w:rsid w:val="00487789"/>
    <w:rsid w:val="00487791"/>
    <w:rsid w:val="00491311"/>
    <w:rsid w:val="00494665"/>
    <w:rsid w:val="004949D5"/>
    <w:rsid w:val="00495012"/>
    <w:rsid w:val="004A1924"/>
    <w:rsid w:val="004A2F29"/>
    <w:rsid w:val="004A40F9"/>
    <w:rsid w:val="004A48C1"/>
    <w:rsid w:val="004A58CD"/>
    <w:rsid w:val="004B3ACC"/>
    <w:rsid w:val="004B4749"/>
    <w:rsid w:val="004B5B44"/>
    <w:rsid w:val="004B61B2"/>
    <w:rsid w:val="004B690D"/>
    <w:rsid w:val="004C0497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4AA6"/>
    <w:rsid w:val="004D692E"/>
    <w:rsid w:val="004E0A78"/>
    <w:rsid w:val="004E1B34"/>
    <w:rsid w:val="004E5AD4"/>
    <w:rsid w:val="004E670F"/>
    <w:rsid w:val="004E6D32"/>
    <w:rsid w:val="004E72FD"/>
    <w:rsid w:val="004F0EF6"/>
    <w:rsid w:val="004F1B85"/>
    <w:rsid w:val="004F4181"/>
    <w:rsid w:val="004F59D3"/>
    <w:rsid w:val="004F6870"/>
    <w:rsid w:val="00505F31"/>
    <w:rsid w:val="00511F95"/>
    <w:rsid w:val="00512599"/>
    <w:rsid w:val="00514F92"/>
    <w:rsid w:val="00516F4E"/>
    <w:rsid w:val="0052080D"/>
    <w:rsid w:val="005226C7"/>
    <w:rsid w:val="00522EC4"/>
    <w:rsid w:val="00531643"/>
    <w:rsid w:val="0053195D"/>
    <w:rsid w:val="00531EEE"/>
    <w:rsid w:val="00533D80"/>
    <w:rsid w:val="00535EB8"/>
    <w:rsid w:val="005405BD"/>
    <w:rsid w:val="00541598"/>
    <w:rsid w:val="00542777"/>
    <w:rsid w:val="00543A5C"/>
    <w:rsid w:val="00546344"/>
    <w:rsid w:val="005511AB"/>
    <w:rsid w:val="00551F02"/>
    <w:rsid w:val="00554CAB"/>
    <w:rsid w:val="00555265"/>
    <w:rsid w:val="00555D11"/>
    <w:rsid w:val="00557E38"/>
    <w:rsid w:val="00560089"/>
    <w:rsid w:val="00563CA6"/>
    <w:rsid w:val="00564B1D"/>
    <w:rsid w:val="00564B47"/>
    <w:rsid w:val="00564C07"/>
    <w:rsid w:val="00564D1D"/>
    <w:rsid w:val="005660D3"/>
    <w:rsid w:val="005714D8"/>
    <w:rsid w:val="005721B5"/>
    <w:rsid w:val="00574325"/>
    <w:rsid w:val="0057766E"/>
    <w:rsid w:val="0058078C"/>
    <w:rsid w:val="00582D7B"/>
    <w:rsid w:val="00582FA5"/>
    <w:rsid w:val="0058372B"/>
    <w:rsid w:val="005842DA"/>
    <w:rsid w:val="005866F9"/>
    <w:rsid w:val="00587711"/>
    <w:rsid w:val="0059002A"/>
    <w:rsid w:val="005900F9"/>
    <w:rsid w:val="00591EF4"/>
    <w:rsid w:val="00597FE2"/>
    <w:rsid w:val="005A7705"/>
    <w:rsid w:val="005B1BB8"/>
    <w:rsid w:val="005B2DF4"/>
    <w:rsid w:val="005B3B7D"/>
    <w:rsid w:val="005B41D7"/>
    <w:rsid w:val="005B670C"/>
    <w:rsid w:val="005C2A5C"/>
    <w:rsid w:val="005C3D43"/>
    <w:rsid w:val="005C5E5B"/>
    <w:rsid w:val="005D0B6B"/>
    <w:rsid w:val="005D32B2"/>
    <w:rsid w:val="005D6649"/>
    <w:rsid w:val="005E136E"/>
    <w:rsid w:val="005E3A48"/>
    <w:rsid w:val="005E6311"/>
    <w:rsid w:val="005E6B92"/>
    <w:rsid w:val="005F13D2"/>
    <w:rsid w:val="005F23D7"/>
    <w:rsid w:val="005F2C56"/>
    <w:rsid w:val="005F30CA"/>
    <w:rsid w:val="005F3FDF"/>
    <w:rsid w:val="005F7BAC"/>
    <w:rsid w:val="00600535"/>
    <w:rsid w:val="006007F9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7544"/>
    <w:rsid w:val="00633488"/>
    <w:rsid w:val="006336F4"/>
    <w:rsid w:val="006359F5"/>
    <w:rsid w:val="00635CF7"/>
    <w:rsid w:val="006415F5"/>
    <w:rsid w:val="00643429"/>
    <w:rsid w:val="00643CDE"/>
    <w:rsid w:val="0064526F"/>
    <w:rsid w:val="00645735"/>
    <w:rsid w:val="00646540"/>
    <w:rsid w:val="00646934"/>
    <w:rsid w:val="00657B06"/>
    <w:rsid w:val="00657F57"/>
    <w:rsid w:val="0066090D"/>
    <w:rsid w:val="006618F7"/>
    <w:rsid w:val="006676E8"/>
    <w:rsid w:val="006706AE"/>
    <w:rsid w:val="00681B59"/>
    <w:rsid w:val="00681CE2"/>
    <w:rsid w:val="00687527"/>
    <w:rsid w:val="00690B1F"/>
    <w:rsid w:val="00691005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0F2"/>
    <w:rsid w:val="006A79D5"/>
    <w:rsid w:val="006B049E"/>
    <w:rsid w:val="006B50EF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488B"/>
    <w:rsid w:val="006E63C1"/>
    <w:rsid w:val="006E69DC"/>
    <w:rsid w:val="006E716C"/>
    <w:rsid w:val="006E76A2"/>
    <w:rsid w:val="006F059C"/>
    <w:rsid w:val="006F123B"/>
    <w:rsid w:val="006F1F90"/>
    <w:rsid w:val="006F3B25"/>
    <w:rsid w:val="00701666"/>
    <w:rsid w:val="00706C22"/>
    <w:rsid w:val="00710260"/>
    <w:rsid w:val="007131D1"/>
    <w:rsid w:val="0071339C"/>
    <w:rsid w:val="00713DB8"/>
    <w:rsid w:val="007174D4"/>
    <w:rsid w:val="00720745"/>
    <w:rsid w:val="007263E5"/>
    <w:rsid w:val="00727EF4"/>
    <w:rsid w:val="0073551E"/>
    <w:rsid w:val="0073627E"/>
    <w:rsid w:val="007408D2"/>
    <w:rsid w:val="007413C1"/>
    <w:rsid w:val="00743930"/>
    <w:rsid w:val="00743FE0"/>
    <w:rsid w:val="007459D5"/>
    <w:rsid w:val="007479E6"/>
    <w:rsid w:val="0075359D"/>
    <w:rsid w:val="007542D5"/>
    <w:rsid w:val="0075551A"/>
    <w:rsid w:val="007559A7"/>
    <w:rsid w:val="00760E20"/>
    <w:rsid w:val="00762EF7"/>
    <w:rsid w:val="007635C5"/>
    <w:rsid w:val="0077023C"/>
    <w:rsid w:val="00770752"/>
    <w:rsid w:val="00771379"/>
    <w:rsid w:val="00771CB7"/>
    <w:rsid w:val="0077343C"/>
    <w:rsid w:val="007743ED"/>
    <w:rsid w:val="00775136"/>
    <w:rsid w:val="007762B1"/>
    <w:rsid w:val="00777CAC"/>
    <w:rsid w:val="00780EBA"/>
    <w:rsid w:val="00781850"/>
    <w:rsid w:val="00784220"/>
    <w:rsid w:val="007856FF"/>
    <w:rsid w:val="007862EC"/>
    <w:rsid w:val="0078677A"/>
    <w:rsid w:val="00787FB2"/>
    <w:rsid w:val="00791FAE"/>
    <w:rsid w:val="00792B2D"/>
    <w:rsid w:val="00794410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1204"/>
    <w:rsid w:val="007B2FEE"/>
    <w:rsid w:val="007B543E"/>
    <w:rsid w:val="007C4FBE"/>
    <w:rsid w:val="007C59CA"/>
    <w:rsid w:val="007D3382"/>
    <w:rsid w:val="007D3E13"/>
    <w:rsid w:val="007D733E"/>
    <w:rsid w:val="007E3B8A"/>
    <w:rsid w:val="007E6001"/>
    <w:rsid w:val="007F2411"/>
    <w:rsid w:val="007F2C30"/>
    <w:rsid w:val="007F42AD"/>
    <w:rsid w:val="007F43A5"/>
    <w:rsid w:val="007F549F"/>
    <w:rsid w:val="007F6766"/>
    <w:rsid w:val="00810FCA"/>
    <w:rsid w:val="008174EF"/>
    <w:rsid w:val="00820011"/>
    <w:rsid w:val="008200E8"/>
    <w:rsid w:val="008220AF"/>
    <w:rsid w:val="00825408"/>
    <w:rsid w:val="00826072"/>
    <w:rsid w:val="00826B11"/>
    <w:rsid w:val="00833490"/>
    <w:rsid w:val="0083360B"/>
    <w:rsid w:val="00835423"/>
    <w:rsid w:val="00837D0B"/>
    <w:rsid w:val="00840F64"/>
    <w:rsid w:val="00844945"/>
    <w:rsid w:val="00845A24"/>
    <w:rsid w:val="008471AA"/>
    <w:rsid w:val="008506DE"/>
    <w:rsid w:val="00851BDF"/>
    <w:rsid w:val="008535CB"/>
    <w:rsid w:val="00854210"/>
    <w:rsid w:val="00861B9D"/>
    <w:rsid w:val="00871274"/>
    <w:rsid w:val="0087223A"/>
    <w:rsid w:val="008737E4"/>
    <w:rsid w:val="00873BB0"/>
    <w:rsid w:val="0088034F"/>
    <w:rsid w:val="00880D9E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157C"/>
    <w:rsid w:val="00895DF1"/>
    <w:rsid w:val="00896C49"/>
    <w:rsid w:val="0089755B"/>
    <w:rsid w:val="008A20FD"/>
    <w:rsid w:val="008A2465"/>
    <w:rsid w:val="008A368F"/>
    <w:rsid w:val="008B07E6"/>
    <w:rsid w:val="008B27F2"/>
    <w:rsid w:val="008B29DC"/>
    <w:rsid w:val="008B4ADC"/>
    <w:rsid w:val="008B65A9"/>
    <w:rsid w:val="008B6BD6"/>
    <w:rsid w:val="008C1F6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E6EBB"/>
    <w:rsid w:val="008F0EB6"/>
    <w:rsid w:val="008F1A02"/>
    <w:rsid w:val="008F5AD2"/>
    <w:rsid w:val="00903029"/>
    <w:rsid w:val="0090548A"/>
    <w:rsid w:val="00906F8F"/>
    <w:rsid w:val="00911E93"/>
    <w:rsid w:val="009123F9"/>
    <w:rsid w:val="0091466D"/>
    <w:rsid w:val="00915A6B"/>
    <w:rsid w:val="00917EB4"/>
    <w:rsid w:val="00922FD2"/>
    <w:rsid w:val="00923E61"/>
    <w:rsid w:val="009300F5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55104"/>
    <w:rsid w:val="00961700"/>
    <w:rsid w:val="009648C1"/>
    <w:rsid w:val="009648C6"/>
    <w:rsid w:val="0096503B"/>
    <w:rsid w:val="00966E1B"/>
    <w:rsid w:val="00971DAE"/>
    <w:rsid w:val="00974001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B33E7"/>
    <w:rsid w:val="009B479F"/>
    <w:rsid w:val="009B53B3"/>
    <w:rsid w:val="009B73B2"/>
    <w:rsid w:val="009B7CE6"/>
    <w:rsid w:val="009B7EE5"/>
    <w:rsid w:val="009C07E3"/>
    <w:rsid w:val="009C0A80"/>
    <w:rsid w:val="009C2FE5"/>
    <w:rsid w:val="009C7396"/>
    <w:rsid w:val="009D709D"/>
    <w:rsid w:val="009E0EC0"/>
    <w:rsid w:val="009E62ED"/>
    <w:rsid w:val="009F0801"/>
    <w:rsid w:val="009F1256"/>
    <w:rsid w:val="009F4277"/>
    <w:rsid w:val="009F7080"/>
    <w:rsid w:val="009F750B"/>
    <w:rsid w:val="00A03BA0"/>
    <w:rsid w:val="00A04804"/>
    <w:rsid w:val="00A06688"/>
    <w:rsid w:val="00A07E43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3C82"/>
    <w:rsid w:val="00A34B10"/>
    <w:rsid w:val="00A370B9"/>
    <w:rsid w:val="00A403D6"/>
    <w:rsid w:val="00A42721"/>
    <w:rsid w:val="00A53538"/>
    <w:rsid w:val="00A5454C"/>
    <w:rsid w:val="00A56865"/>
    <w:rsid w:val="00A5752B"/>
    <w:rsid w:val="00A57BFC"/>
    <w:rsid w:val="00A60EED"/>
    <w:rsid w:val="00A61743"/>
    <w:rsid w:val="00A6209E"/>
    <w:rsid w:val="00A74993"/>
    <w:rsid w:val="00A74F86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2A1"/>
    <w:rsid w:val="00AB1E50"/>
    <w:rsid w:val="00AB3DA8"/>
    <w:rsid w:val="00AB70BF"/>
    <w:rsid w:val="00AC148E"/>
    <w:rsid w:val="00AC280D"/>
    <w:rsid w:val="00AC503B"/>
    <w:rsid w:val="00AD0809"/>
    <w:rsid w:val="00AD4D46"/>
    <w:rsid w:val="00AD540D"/>
    <w:rsid w:val="00AD5A08"/>
    <w:rsid w:val="00AD5FA0"/>
    <w:rsid w:val="00AD74B1"/>
    <w:rsid w:val="00AD7D03"/>
    <w:rsid w:val="00AE0CB5"/>
    <w:rsid w:val="00AE6CAE"/>
    <w:rsid w:val="00AE710A"/>
    <w:rsid w:val="00AE7856"/>
    <w:rsid w:val="00AF2486"/>
    <w:rsid w:val="00AF263B"/>
    <w:rsid w:val="00AF442A"/>
    <w:rsid w:val="00AF6906"/>
    <w:rsid w:val="00AF79E6"/>
    <w:rsid w:val="00B018BA"/>
    <w:rsid w:val="00B065D8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35037"/>
    <w:rsid w:val="00B373FB"/>
    <w:rsid w:val="00B3769F"/>
    <w:rsid w:val="00B37E97"/>
    <w:rsid w:val="00B4339E"/>
    <w:rsid w:val="00B46109"/>
    <w:rsid w:val="00B47AF5"/>
    <w:rsid w:val="00B52385"/>
    <w:rsid w:val="00B54E48"/>
    <w:rsid w:val="00B55400"/>
    <w:rsid w:val="00B55600"/>
    <w:rsid w:val="00B57C8B"/>
    <w:rsid w:val="00B60148"/>
    <w:rsid w:val="00B640D1"/>
    <w:rsid w:val="00B6433B"/>
    <w:rsid w:val="00B653E2"/>
    <w:rsid w:val="00B65640"/>
    <w:rsid w:val="00B6637E"/>
    <w:rsid w:val="00B66F70"/>
    <w:rsid w:val="00B70176"/>
    <w:rsid w:val="00B74CB0"/>
    <w:rsid w:val="00B75441"/>
    <w:rsid w:val="00B80988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07CF"/>
    <w:rsid w:val="00BB5669"/>
    <w:rsid w:val="00BB5814"/>
    <w:rsid w:val="00BB756F"/>
    <w:rsid w:val="00BC266E"/>
    <w:rsid w:val="00BC3111"/>
    <w:rsid w:val="00BC4BB7"/>
    <w:rsid w:val="00BC5D6B"/>
    <w:rsid w:val="00BC6EA0"/>
    <w:rsid w:val="00BC782D"/>
    <w:rsid w:val="00BD09EB"/>
    <w:rsid w:val="00BD1B21"/>
    <w:rsid w:val="00BD3391"/>
    <w:rsid w:val="00BD550D"/>
    <w:rsid w:val="00BE0ACC"/>
    <w:rsid w:val="00BE4286"/>
    <w:rsid w:val="00BE4512"/>
    <w:rsid w:val="00BE72E3"/>
    <w:rsid w:val="00BF2A73"/>
    <w:rsid w:val="00BF358B"/>
    <w:rsid w:val="00BF7049"/>
    <w:rsid w:val="00C058B8"/>
    <w:rsid w:val="00C103E0"/>
    <w:rsid w:val="00C128ED"/>
    <w:rsid w:val="00C13DD9"/>
    <w:rsid w:val="00C16AD7"/>
    <w:rsid w:val="00C21712"/>
    <w:rsid w:val="00C23667"/>
    <w:rsid w:val="00C249AF"/>
    <w:rsid w:val="00C24BEE"/>
    <w:rsid w:val="00C25C73"/>
    <w:rsid w:val="00C30C3C"/>
    <w:rsid w:val="00C36C32"/>
    <w:rsid w:val="00C409A1"/>
    <w:rsid w:val="00C42F96"/>
    <w:rsid w:val="00C43C32"/>
    <w:rsid w:val="00C50802"/>
    <w:rsid w:val="00C5378E"/>
    <w:rsid w:val="00C538A5"/>
    <w:rsid w:val="00C54166"/>
    <w:rsid w:val="00C56400"/>
    <w:rsid w:val="00C57BE0"/>
    <w:rsid w:val="00C627B8"/>
    <w:rsid w:val="00C62C5A"/>
    <w:rsid w:val="00C62C65"/>
    <w:rsid w:val="00C65D1C"/>
    <w:rsid w:val="00C73F40"/>
    <w:rsid w:val="00C748E7"/>
    <w:rsid w:val="00C76286"/>
    <w:rsid w:val="00C82DC3"/>
    <w:rsid w:val="00C87CCE"/>
    <w:rsid w:val="00CA04C6"/>
    <w:rsid w:val="00CA0E49"/>
    <w:rsid w:val="00CA1CE6"/>
    <w:rsid w:val="00CA210F"/>
    <w:rsid w:val="00CA2134"/>
    <w:rsid w:val="00CA277D"/>
    <w:rsid w:val="00CA317F"/>
    <w:rsid w:val="00CA4C87"/>
    <w:rsid w:val="00CA4D71"/>
    <w:rsid w:val="00CA5595"/>
    <w:rsid w:val="00CA7BC3"/>
    <w:rsid w:val="00CB02EA"/>
    <w:rsid w:val="00CB0AF3"/>
    <w:rsid w:val="00CB121B"/>
    <w:rsid w:val="00CB1AB0"/>
    <w:rsid w:val="00CB34BB"/>
    <w:rsid w:val="00CB500E"/>
    <w:rsid w:val="00CB50E3"/>
    <w:rsid w:val="00CB610F"/>
    <w:rsid w:val="00CC0A78"/>
    <w:rsid w:val="00CC10B0"/>
    <w:rsid w:val="00CC117E"/>
    <w:rsid w:val="00CC26E6"/>
    <w:rsid w:val="00CC2ACE"/>
    <w:rsid w:val="00CC6E76"/>
    <w:rsid w:val="00CC6FA7"/>
    <w:rsid w:val="00CD07A3"/>
    <w:rsid w:val="00CD0B33"/>
    <w:rsid w:val="00CD528E"/>
    <w:rsid w:val="00CE12B0"/>
    <w:rsid w:val="00CE1A7A"/>
    <w:rsid w:val="00CE29EF"/>
    <w:rsid w:val="00CE54C6"/>
    <w:rsid w:val="00CE5B60"/>
    <w:rsid w:val="00CE6A36"/>
    <w:rsid w:val="00CE6F97"/>
    <w:rsid w:val="00CE71DA"/>
    <w:rsid w:val="00CE7337"/>
    <w:rsid w:val="00CF0124"/>
    <w:rsid w:val="00CF20B2"/>
    <w:rsid w:val="00CF319D"/>
    <w:rsid w:val="00CF334B"/>
    <w:rsid w:val="00CF3EEB"/>
    <w:rsid w:val="00CF4AC3"/>
    <w:rsid w:val="00D0028B"/>
    <w:rsid w:val="00D01194"/>
    <w:rsid w:val="00D056FB"/>
    <w:rsid w:val="00D05BB2"/>
    <w:rsid w:val="00D06168"/>
    <w:rsid w:val="00D11EE2"/>
    <w:rsid w:val="00D135D5"/>
    <w:rsid w:val="00D206CD"/>
    <w:rsid w:val="00D245B3"/>
    <w:rsid w:val="00D26D0D"/>
    <w:rsid w:val="00D26EC4"/>
    <w:rsid w:val="00D31DFC"/>
    <w:rsid w:val="00D336F3"/>
    <w:rsid w:val="00D447FE"/>
    <w:rsid w:val="00D47C16"/>
    <w:rsid w:val="00D47D3C"/>
    <w:rsid w:val="00D54196"/>
    <w:rsid w:val="00D54256"/>
    <w:rsid w:val="00D5487F"/>
    <w:rsid w:val="00D55005"/>
    <w:rsid w:val="00D56727"/>
    <w:rsid w:val="00D6076D"/>
    <w:rsid w:val="00D60E87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2A5"/>
    <w:rsid w:val="00DA3818"/>
    <w:rsid w:val="00DA7803"/>
    <w:rsid w:val="00DB10BA"/>
    <w:rsid w:val="00DB2681"/>
    <w:rsid w:val="00DB3564"/>
    <w:rsid w:val="00DB4C12"/>
    <w:rsid w:val="00DB6790"/>
    <w:rsid w:val="00DB71CF"/>
    <w:rsid w:val="00DC0E01"/>
    <w:rsid w:val="00DC36B4"/>
    <w:rsid w:val="00DC6852"/>
    <w:rsid w:val="00DC6D22"/>
    <w:rsid w:val="00DC6FB4"/>
    <w:rsid w:val="00DD079B"/>
    <w:rsid w:val="00DD0B69"/>
    <w:rsid w:val="00DD15BB"/>
    <w:rsid w:val="00DD19A2"/>
    <w:rsid w:val="00DD35DD"/>
    <w:rsid w:val="00DD4171"/>
    <w:rsid w:val="00DD48CE"/>
    <w:rsid w:val="00DE4630"/>
    <w:rsid w:val="00DE6DA0"/>
    <w:rsid w:val="00DF044D"/>
    <w:rsid w:val="00DF0CA6"/>
    <w:rsid w:val="00DF22B2"/>
    <w:rsid w:val="00DF2A3A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5D0"/>
    <w:rsid w:val="00E0784D"/>
    <w:rsid w:val="00E12922"/>
    <w:rsid w:val="00E13C0B"/>
    <w:rsid w:val="00E211A3"/>
    <w:rsid w:val="00E228A4"/>
    <w:rsid w:val="00E23212"/>
    <w:rsid w:val="00E25175"/>
    <w:rsid w:val="00E2741F"/>
    <w:rsid w:val="00E2754A"/>
    <w:rsid w:val="00E27F10"/>
    <w:rsid w:val="00E3394A"/>
    <w:rsid w:val="00E455E2"/>
    <w:rsid w:val="00E45764"/>
    <w:rsid w:val="00E46838"/>
    <w:rsid w:val="00E50BE3"/>
    <w:rsid w:val="00E50F78"/>
    <w:rsid w:val="00E552AB"/>
    <w:rsid w:val="00E57F2A"/>
    <w:rsid w:val="00E62F8D"/>
    <w:rsid w:val="00E653DF"/>
    <w:rsid w:val="00E6565D"/>
    <w:rsid w:val="00E65BBE"/>
    <w:rsid w:val="00E66290"/>
    <w:rsid w:val="00E7479D"/>
    <w:rsid w:val="00E80B57"/>
    <w:rsid w:val="00E81374"/>
    <w:rsid w:val="00E8233A"/>
    <w:rsid w:val="00E830A5"/>
    <w:rsid w:val="00E85DFF"/>
    <w:rsid w:val="00E85F27"/>
    <w:rsid w:val="00E92E7C"/>
    <w:rsid w:val="00E95615"/>
    <w:rsid w:val="00E96AF7"/>
    <w:rsid w:val="00E96BFF"/>
    <w:rsid w:val="00E97EFE"/>
    <w:rsid w:val="00EA01A8"/>
    <w:rsid w:val="00EA2302"/>
    <w:rsid w:val="00EA2309"/>
    <w:rsid w:val="00EA2BD0"/>
    <w:rsid w:val="00EA46B3"/>
    <w:rsid w:val="00EA5287"/>
    <w:rsid w:val="00EA7AB6"/>
    <w:rsid w:val="00EA7DC4"/>
    <w:rsid w:val="00EB5365"/>
    <w:rsid w:val="00EB5852"/>
    <w:rsid w:val="00EB65D9"/>
    <w:rsid w:val="00EC0A85"/>
    <w:rsid w:val="00EC5649"/>
    <w:rsid w:val="00EC5EE0"/>
    <w:rsid w:val="00ED608C"/>
    <w:rsid w:val="00EE1D14"/>
    <w:rsid w:val="00EE7367"/>
    <w:rsid w:val="00EF49B5"/>
    <w:rsid w:val="00F039FD"/>
    <w:rsid w:val="00F03DC5"/>
    <w:rsid w:val="00F0468B"/>
    <w:rsid w:val="00F14498"/>
    <w:rsid w:val="00F145DD"/>
    <w:rsid w:val="00F146E3"/>
    <w:rsid w:val="00F15962"/>
    <w:rsid w:val="00F16B82"/>
    <w:rsid w:val="00F174EB"/>
    <w:rsid w:val="00F212E6"/>
    <w:rsid w:val="00F21611"/>
    <w:rsid w:val="00F22BE9"/>
    <w:rsid w:val="00F23EFC"/>
    <w:rsid w:val="00F25C3D"/>
    <w:rsid w:val="00F30127"/>
    <w:rsid w:val="00F3248D"/>
    <w:rsid w:val="00F32D32"/>
    <w:rsid w:val="00F34474"/>
    <w:rsid w:val="00F370F2"/>
    <w:rsid w:val="00F44DB0"/>
    <w:rsid w:val="00F46151"/>
    <w:rsid w:val="00F46D17"/>
    <w:rsid w:val="00F511EC"/>
    <w:rsid w:val="00F53326"/>
    <w:rsid w:val="00F55C37"/>
    <w:rsid w:val="00F56112"/>
    <w:rsid w:val="00F573BF"/>
    <w:rsid w:val="00F57BB7"/>
    <w:rsid w:val="00F57D10"/>
    <w:rsid w:val="00F57E56"/>
    <w:rsid w:val="00F6109D"/>
    <w:rsid w:val="00F61D82"/>
    <w:rsid w:val="00F6208C"/>
    <w:rsid w:val="00F62D4B"/>
    <w:rsid w:val="00F6608A"/>
    <w:rsid w:val="00F66D84"/>
    <w:rsid w:val="00F716A5"/>
    <w:rsid w:val="00F733E7"/>
    <w:rsid w:val="00F7517B"/>
    <w:rsid w:val="00F8190D"/>
    <w:rsid w:val="00F83083"/>
    <w:rsid w:val="00F8745E"/>
    <w:rsid w:val="00F90A82"/>
    <w:rsid w:val="00F96283"/>
    <w:rsid w:val="00FA1C13"/>
    <w:rsid w:val="00FA3F16"/>
    <w:rsid w:val="00FB18ED"/>
    <w:rsid w:val="00FB3870"/>
    <w:rsid w:val="00FC1AE2"/>
    <w:rsid w:val="00FC2C3A"/>
    <w:rsid w:val="00FC4645"/>
    <w:rsid w:val="00FC487B"/>
    <w:rsid w:val="00FC606B"/>
    <w:rsid w:val="00FC7675"/>
    <w:rsid w:val="00FD2D1D"/>
    <w:rsid w:val="00FD39B7"/>
    <w:rsid w:val="00FD5122"/>
    <w:rsid w:val="00FD5345"/>
    <w:rsid w:val="00FD56C9"/>
    <w:rsid w:val="00FE1BCE"/>
    <w:rsid w:val="00FE244D"/>
    <w:rsid w:val="00FE30C6"/>
    <w:rsid w:val="00FF0FFA"/>
    <w:rsid w:val="00FF2684"/>
    <w:rsid w:val="00FF2C3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79</cp:revision>
  <cp:lastPrinted>2017-09-10T05:36:00Z</cp:lastPrinted>
  <dcterms:created xsi:type="dcterms:W3CDTF">2017-09-14T07:33:00Z</dcterms:created>
  <dcterms:modified xsi:type="dcterms:W3CDTF">2017-10-24T00:50:00Z</dcterms:modified>
</cp:coreProperties>
</file>