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2629B" w:rsidRPr="0092629B" w:rsidRDefault="0092629B" w:rsidP="00595336">
      <w:pPr>
        <w:jc w:val="left"/>
      </w:pPr>
      <w:r w:rsidRPr="0092629B">
        <w:rPr>
          <w:noProof/>
          <w:lang w:eastAsia="en-AU"/>
        </w:rPr>
        <mc:AlternateContent>
          <mc:Choice Requires="wpg">
            <w:drawing>
              <wp:anchor distT="0" distB="0" distL="114300" distR="114300" simplePos="0" relativeHeight="251659264" behindDoc="0" locked="0" layoutInCell="1" allowOverlap="1" wp14:anchorId="3DE65BF3" wp14:editId="49624B06">
                <wp:simplePos x="0" y="0"/>
                <wp:positionH relativeFrom="column">
                  <wp:posOffset>-667248</wp:posOffset>
                </wp:positionH>
                <wp:positionV relativeFrom="paragraph">
                  <wp:posOffset>-45668</wp:posOffset>
                </wp:positionV>
                <wp:extent cx="4955059" cy="1754659"/>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5059" cy="1754659"/>
                          <a:chOff x="7874" y="759160"/>
                          <a:chExt cx="5442524" cy="2112547"/>
                        </a:xfrm>
                      </wpg:grpSpPr>
                      <pic:pic xmlns:pic="http://schemas.openxmlformats.org/drawingml/2006/picture">
                        <pic:nvPicPr>
                          <pic:cNvPr id="3" name="ArtibusInnovationLogo_lge.png"/>
                          <pic:cNvPicPr>
                            <a:picLocks noChangeAspect="1"/>
                          </pic:cNvPicPr>
                        </pic:nvPicPr>
                        <pic:blipFill>
                          <a:blip r:embed="rId8">
                            <a:extLst/>
                          </a:blip>
                          <a:stretch>
                            <a:fillRect/>
                          </a:stretch>
                        </pic:blipFill>
                        <pic:spPr>
                          <a:xfrm>
                            <a:off x="7874" y="759160"/>
                            <a:ext cx="5442524" cy="1626082"/>
                          </a:xfrm>
                          <a:prstGeom prst="rect">
                            <a:avLst/>
                          </a:prstGeom>
                          <a:ln w="12700" cap="flat">
                            <a:noFill/>
                            <a:miter lim="400000"/>
                          </a:ln>
                          <a:effectLst/>
                        </pic:spPr>
                      </pic:pic>
                      <pic:pic xmlns:pic="http://schemas.openxmlformats.org/drawingml/2006/picture">
                        <pic:nvPicPr>
                          <pic:cNvPr id="4" name="DevelopingIndustrySkills.png"/>
                          <pic:cNvPicPr>
                            <a:picLocks noChangeAspect="1"/>
                          </pic:cNvPicPr>
                        </pic:nvPicPr>
                        <pic:blipFill>
                          <a:blip r:embed="rId9">
                            <a:extLst/>
                          </a:blip>
                          <a:stretch>
                            <a:fillRect/>
                          </a:stretch>
                        </pic:blipFill>
                        <pic:spPr>
                          <a:xfrm>
                            <a:off x="39367" y="251959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3A5033D8" id="Group 128" o:spid="_x0000_s1026" style="position:absolute;margin-left:-52.55pt;margin-top:-3.6pt;width:390.15pt;height:138.15pt;z-index:251659264" coordorigin="78,7591"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left:78;top:7591;width:54425;height:1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" strokeweight="1pt">
                  <v:stroke miterlimit="4"/>
                  <v:imagedata r:id="rId10" o:title=""/>
                </v:shape>
                <v:shape id="DevelopingIndustrySkills.png" o:spid="_x0000_s1028" type="#_x0000_t75" style="position:absolute;left:393;top:25195;width:40150;height: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" strokeweight="1pt">
                  <v:stroke miterlimit="4"/>
                  <v:imagedata r:id="rId11" o:title=""/>
                </v:shape>
              </v:group>
            </w:pict>
          </mc:Fallback>
        </mc:AlternateContent>
      </w:r>
    </w:p>
    <w:p w:rsidR="0092629B" w:rsidRDefault="004034C9" w:rsidP="00595336">
      <w:pPr>
        <w:spacing w:after="160" w:line="252" w:lineRule="auto"/>
        <w:jc w:val="left"/>
        <w:rPr>
          <w:rFonts w:asciiTheme="majorHAnsi" w:hAnsiTheme="majorHAnsi" w:cs="Raleway-Medium"/>
          <w:color w:val="A3A9AC"/>
          <w:sz w:val="84"/>
          <w:szCs w:val="36"/>
        </w:rPr>
      </w:pPr>
      <w:r>
        <w:rPr>
          <w:noProof/>
        </w:rPr>
        <mc:AlternateContent>
          <mc:Choice Requires="wps">
            <w:drawing>
              <wp:anchor distT="45720" distB="45720" distL="114300" distR="114300" simplePos="0" relativeHeight="251665408" behindDoc="0" locked="0" layoutInCell="1" allowOverlap="1">
                <wp:simplePos x="0" y="0"/>
                <wp:positionH relativeFrom="column">
                  <wp:posOffset>4314825</wp:posOffset>
                </wp:positionH>
                <wp:positionV relativeFrom="paragraph">
                  <wp:posOffset>8259445</wp:posOffset>
                </wp:positionV>
                <wp:extent cx="2085975"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6700"/>
                        </a:xfrm>
                        <a:prstGeom prst="rect">
                          <a:avLst/>
                        </a:prstGeom>
                        <a:noFill/>
                        <a:ln w="9525">
                          <a:noFill/>
                          <a:miter lim="800000"/>
                          <a:headEnd/>
                          <a:tailEnd/>
                        </a:ln>
                      </wps:spPr>
                      <wps:txbx>
                        <w:txbxContent>
                          <w:p w:rsidR="0025276D" w:rsidRPr="004034C9" w:rsidRDefault="0025276D">
                            <w:pPr>
                              <w:rPr>
                                <w:b/>
                                <w:i/>
                              </w:rPr>
                            </w:pPr>
                            <w:r>
                              <w:rPr>
                                <w:b/>
                                <w:i/>
                              </w:rPr>
                              <w:t xml:space="preserve">Version 2.0 </w:t>
                            </w:r>
                            <w:r w:rsidRPr="004034C9">
                              <w:rPr>
                                <w:b/>
                                <w:i/>
                              </w:rPr>
                              <w:t>October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75pt;margin-top:650.35pt;width:164.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" filled="f" stroked="f">
                <v:textbox>
                  <w:txbxContent>
                    <w:p w:rsidR="0025276D" w:rsidRPr="004034C9" w:rsidRDefault="0025276D">
                      <w:pPr>
                        <w:rPr>
                          <w:b/>
                          <w:i/>
                        </w:rPr>
                      </w:pPr>
                      <w:r>
                        <w:rPr>
                          <w:b/>
                          <w:i/>
                        </w:rPr>
                        <w:t xml:space="preserve">Version 2.0 </w:t>
                      </w:r>
                      <w:r w:rsidRPr="004034C9">
                        <w:rPr>
                          <w:b/>
                          <w:i/>
                        </w:rPr>
                        <w:t>October 2017</w:t>
                      </w:r>
                    </w:p>
                  </w:txbxContent>
                </v:textbox>
                <w10:wrap type="square"/>
              </v:shape>
            </w:pict>
          </mc:Fallback>
        </mc:AlternateContent>
      </w:r>
      <w:r w:rsidRPr="0092629B">
        <w:rPr>
          <w:noProof/>
          <w:lang w:eastAsia="en-AU"/>
        </w:rPr>
        <mc:AlternateContent>
          <mc:Choice Requires="wps">
            <w:drawing>
              <wp:anchor distT="45720" distB="45720" distL="114300" distR="114300" simplePos="0" relativeHeight="251660288" behindDoc="1" locked="0" layoutInCell="1" allowOverlap="1" wp14:anchorId="698CC8F5" wp14:editId="59065205">
                <wp:simplePos x="0" y="0"/>
                <wp:positionH relativeFrom="column">
                  <wp:posOffset>-819150</wp:posOffset>
                </wp:positionH>
                <wp:positionV relativeFrom="margin">
                  <wp:posOffset>8353425</wp:posOffset>
                </wp:positionV>
                <wp:extent cx="2057400" cy="117348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3480"/>
                        </a:xfrm>
                        <a:prstGeom prst="rect">
                          <a:avLst/>
                        </a:prstGeom>
                        <a:noFill/>
                        <a:ln w="9525">
                          <a:noFill/>
                          <a:miter lim="800000"/>
                          <a:headEnd/>
                          <a:tailEnd/>
                        </a:ln>
                      </wps:spPr>
                      <wps:txbx>
                        <w:txbxContent>
                          <w:p w:rsidR="0025276D" w:rsidRPr="00D635A7" w:rsidRDefault="0025276D" w:rsidP="0092629B">
                            <w:pPr>
                              <w:spacing w:after="0"/>
                              <w:jc w:val="left"/>
                              <w:rPr>
                                <w:b/>
                                <w:sz w:val="18"/>
                              </w:rPr>
                            </w:pPr>
                            <w:r w:rsidRPr="00D635A7">
                              <w:rPr>
                                <w:b/>
                                <w:sz w:val="18"/>
                              </w:rPr>
                              <w:t>Artibus Innovation</w:t>
                            </w:r>
                          </w:p>
                          <w:p w:rsidR="0025276D" w:rsidRPr="00D635A7" w:rsidRDefault="0025276D" w:rsidP="0092629B">
                            <w:pPr>
                              <w:spacing w:after="0" w:line="276" w:lineRule="auto"/>
                              <w:jc w:val="left"/>
                              <w:rPr>
                                <w:sz w:val="18"/>
                              </w:rPr>
                            </w:pPr>
                            <w:r w:rsidRPr="00D635A7">
                              <w:rPr>
                                <w:sz w:val="18"/>
                              </w:rPr>
                              <w:t>373 Elizabeth Street</w:t>
                            </w:r>
                            <w:r>
                              <w:rPr>
                                <w:sz w:val="18"/>
                              </w:rPr>
                              <w:t>,</w:t>
                            </w:r>
                            <w:r w:rsidRPr="00D635A7">
                              <w:rPr>
                                <w:sz w:val="18"/>
                              </w:rPr>
                              <w:t xml:space="preserve"> North Hobart</w:t>
                            </w:r>
                          </w:p>
                          <w:p w:rsidR="0025276D" w:rsidRDefault="0025276D" w:rsidP="0092629B">
                            <w:pPr>
                              <w:spacing w:after="0" w:line="276" w:lineRule="auto"/>
                              <w:jc w:val="left"/>
                              <w:rPr>
                                <w:sz w:val="18"/>
                              </w:rPr>
                            </w:pPr>
                            <w:r w:rsidRPr="00D635A7">
                              <w:rPr>
                                <w:sz w:val="18"/>
                              </w:rPr>
                              <w:t>Tasmania 7000</w:t>
                            </w:r>
                          </w:p>
                          <w:p w:rsidR="0025276D" w:rsidRDefault="0025276D" w:rsidP="0092629B">
                            <w:pPr>
                              <w:spacing w:after="0" w:line="276" w:lineRule="auto"/>
                              <w:jc w:val="left"/>
                              <w:rPr>
                                <w:sz w:val="18"/>
                              </w:rPr>
                            </w:pPr>
                            <w:r>
                              <w:rPr>
                                <w:sz w:val="18"/>
                              </w:rPr>
                              <w:t xml:space="preserve"> 03 6218 2841  </w:t>
                            </w:r>
                          </w:p>
                          <w:p w:rsidR="0025276D" w:rsidRDefault="0025276D" w:rsidP="0092629B">
                            <w:pPr>
                              <w:spacing w:after="0" w:line="276" w:lineRule="auto"/>
                              <w:jc w:val="left"/>
                              <w:rPr>
                                <w:sz w:val="18"/>
                              </w:rPr>
                            </w:pPr>
                            <w:r>
                              <w:rPr>
                                <w:sz w:val="18"/>
                              </w:rPr>
                              <w:t>enquiries@artibus.com.au</w:t>
                            </w:r>
                          </w:p>
                          <w:p w:rsidR="0025276D" w:rsidRDefault="0025276D" w:rsidP="0092629B">
                            <w:pPr>
                              <w:spacing w:after="0" w:line="276" w:lineRule="auto"/>
                              <w:jc w:val="left"/>
                              <w:rPr>
                                <w:sz w:val="18"/>
                              </w:rPr>
                            </w:pPr>
                            <w:r w:rsidRPr="00D635A7">
                              <w:rPr>
                                <w:sz w:val="18"/>
                              </w:rPr>
                              <w:t>www.artibus.com.au</w:t>
                            </w:r>
                          </w:p>
                          <w:p w:rsidR="0025276D" w:rsidRDefault="0025276D" w:rsidP="0092629B">
                            <w:pPr>
                              <w:spacing w:after="0"/>
                              <w:rPr>
                                <w:sz w:val="18"/>
                              </w:rPr>
                            </w:pPr>
                          </w:p>
                          <w:p w:rsidR="0025276D" w:rsidRDefault="0025276D" w:rsidP="0092629B">
                            <w:pPr>
                              <w:spacing w:after="0"/>
                              <w:rPr>
                                <w:sz w:val="18"/>
                              </w:rPr>
                            </w:pPr>
                            <w:r>
                              <w:rPr>
                                <w:sz w:val="18"/>
                              </w:rPr>
                              <w:t>© 2017 Commonwealth of Australia</w:t>
                            </w:r>
                          </w:p>
                          <w:p w:rsidR="0025276D" w:rsidRPr="00D635A7" w:rsidRDefault="0025276D" w:rsidP="0092629B">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C8F5" id="_x0000_s1027" type="#_x0000_t202" style="position:absolute;margin-left:-64.5pt;margin-top:657.75pt;width:162pt;height:9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" filled="f" stroked="f">
                <v:textbox>
                  <w:txbxContent>
                    <w:p w:rsidR="0025276D" w:rsidRPr="00D635A7" w:rsidRDefault="0025276D" w:rsidP="0092629B">
                      <w:pPr>
                        <w:spacing w:after="0"/>
                        <w:jc w:val="left"/>
                        <w:rPr>
                          <w:b/>
                          <w:sz w:val="18"/>
                        </w:rPr>
                      </w:pPr>
                      <w:proofErr w:type="spellStart"/>
                      <w:r w:rsidRPr="00D635A7">
                        <w:rPr>
                          <w:b/>
                          <w:sz w:val="18"/>
                        </w:rPr>
                        <w:t>Artibus</w:t>
                      </w:r>
                      <w:proofErr w:type="spellEnd"/>
                      <w:r w:rsidRPr="00D635A7">
                        <w:rPr>
                          <w:b/>
                          <w:sz w:val="18"/>
                        </w:rPr>
                        <w:t xml:space="preserve"> Innovation</w:t>
                      </w:r>
                    </w:p>
                    <w:p w:rsidR="0025276D" w:rsidRPr="00D635A7" w:rsidRDefault="0025276D" w:rsidP="0092629B">
                      <w:pPr>
                        <w:spacing w:after="0" w:line="276" w:lineRule="auto"/>
                        <w:jc w:val="left"/>
                        <w:rPr>
                          <w:sz w:val="18"/>
                        </w:rPr>
                      </w:pPr>
                      <w:r w:rsidRPr="00D635A7">
                        <w:rPr>
                          <w:sz w:val="18"/>
                        </w:rPr>
                        <w:t>373 Elizabeth Street</w:t>
                      </w:r>
                      <w:r>
                        <w:rPr>
                          <w:sz w:val="18"/>
                        </w:rPr>
                        <w:t>,</w:t>
                      </w:r>
                      <w:r w:rsidRPr="00D635A7">
                        <w:rPr>
                          <w:sz w:val="18"/>
                        </w:rPr>
                        <w:t xml:space="preserve"> North Hobart</w:t>
                      </w:r>
                    </w:p>
                    <w:p w:rsidR="0025276D" w:rsidRDefault="0025276D" w:rsidP="0092629B">
                      <w:pPr>
                        <w:spacing w:after="0" w:line="276" w:lineRule="auto"/>
                        <w:jc w:val="left"/>
                        <w:rPr>
                          <w:sz w:val="18"/>
                        </w:rPr>
                      </w:pPr>
                      <w:r w:rsidRPr="00D635A7">
                        <w:rPr>
                          <w:sz w:val="18"/>
                        </w:rPr>
                        <w:t>Tasmania 7000</w:t>
                      </w:r>
                    </w:p>
                    <w:p w:rsidR="0025276D" w:rsidRDefault="0025276D" w:rsidP="0092629B">
                      <w:pPr>
                        <w:spacing w:after="0" w:line="276" w:lineRule="auto"/>
                        <w:jc w:val="left"/>
                        <w:rPr>
                          <w:sz w:val="18"/>
                        </w:rPr>
                      </w:pPr>
                      <w:r>
                        <w:rPr>
                          <w:sz w:val="18"/>
                        </w:rPr>
                        <w:t xml:space="preserve"> 03 6218 2841  </w:t>
                      </w:r>
                    </w:p>
                    <w:p w:rsidR="0025276D" w:rsidRDefault="0025276D" w:rsidP="0092629B">
                      <w:pPr>
                        <w:spacing w:after="0" w:line="276" w:lineRule="auto"/>
                        <w:jc w:val="left"/>
                        <w:rPr>
                          <w:sz w:val="18"/>
                        </w:rPr>
                      </w:pPr>
                      <w:r>
                        <w:rPr>
                          <w:sz w:val="18"/>
                        </w:rPr>
                        <w:t>enquiries@artibus.com.au</w:t>
                      </w:r>
                    </w:p>
                    <w:p w:rsidR="0025276D" w:rsidRDefault="0025276D" w:rsidP="0092629B">
                      <w:pPr>
                        <w:spacing w:after="0" w:line="276" w:lineRule="auto"/>
                        <w:jc w:val="left"/>
                        <w:rPr>
                          <w:sz w:val="18"/>
                        </w:rPr>
                      </w:pPr>
                      <w:r w:rsidRPr="00D635A7">
                        <w:rPr>
                          <w:sz w:val="18"/>
                        </w:rPr>
                        <w:t>www.artibus.com.au</w:t>
                      </w:r>
                    </w:p>
                    <w:p w:rsidR="0025276D" w:rsidRDefault="0025276D" w:rsidP="0092629B">
                      <w:pPr>
                        <w:spacing w:after="0"/>
                        <w:rPr>
                          <w:sz w:val="18"/>
                        </w:rPr>
                      </w:pPr>
                    </w:p>
                    <w:p w:rsidR="0025276D" w:rsidRDefault="0025276D" w:rsidP="0092629B">
                      <w:pPr>
                        <w:spacing w:after="0"/>
                        <w:rPr>
                          <w:sz w:val="18"/>
                        </w:rPr>
                      </w:pPr>
                      <w:r>
                        <w:rPr>
                          <w:sz w:val="18"/>
                        </w:rPr>
                        <w:t>© 2017 Commonwealth of Australia</w:t>
                      </w:r>
                    </w:p>
                    <w:p w:rsidR="0025276D" w:rsidRPr="00D635A7" w:rsidRDefault="0025276D" w:rsidP="0092629B">
                      <w:pPr>
                        <w:spacing w:after="0"/>
                        <w:rPr>
                          <w:sz w:val="18"/>
                        </w:rPr>
                      </w:pPr>
                    </w:p>
                  </w:txbxContent>
                </v:textbox>
                <w10:wrap type="square" anchory="margin"/>
              </v:shape>
            </w:pict>
          </mc:Fallback>
        </mc:AlternateContent>
      </w:r>
      <w:r w:rsidRPr="0092629B">
        <w:rPr>
          <w:noProof/>
          <w:lang w:eastAsia="en-AU"/>
        </w:rPr>
        <mc:AlternateContent>
          <mc:Choice Requires="wps">
            <w:drawing>
              <wp:anchor distT="45720" distB="45720" distL="114300" distR="114300" simplePos="0" relativeHeight="251661312" behindDoc="0" locked="0" layoutInCell="1" allowOverlap="1" wp14:anchorId="5AE50589" wp14:editId="1F12493D">
                <wp:simplePos x="0" y="0"/>
                <wp:positionH relativeFrom="page">
                  <wp:align>left</wp:align>
                </wp:positionH>
                <wp:positionV relativeFrom="paragraph">
                  <wp:posOffset>1563370</wp:posOffset>
                </wp:positionV>
                <wp:extent cx="7559040" cy="61912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191250"/>
                        </a:xfrm>
                        <a:prstGeom prst="rect">
                          <a:avLst/>
                        </a:prstGeom>
                        <a:solidFill>
                          <a:srgbClr val="E7E6E6">
                            <a:lumMod val="90000"/>
                          </a:srgbClr>
                        </a:solidFill>
                        <a:ln w="9525">
                          <a:noFill/>
                          <a:miter lim="800000"/>
                          <a:headEnd/>
                          <a:tailEnd/>
                        </a:ln>
                      </wps:spPr>
                      <wps:txbx>
                        <w:txbxContent>
                          <w:p w:rsidR="0025276D" w:rsidRDefault="0025276D" w:rsidP="0092629B">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0589" id="_x0000_s1028" type="#_x0000_t202" style="position:absolute;margin-left:0;margin-top:123.1pt;width:595.2pt;height:487.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" fillcolor="#d0cece" stroked="f">
                <v:textbox>
                  <w:txbxContent>
                    <w:p w:rsidR="0025276D" w:rsidRDefault="0025276D" w:rsidP="0092629B">
                      <w:pPr>
                        <w:ind w:left="-142"/>
                      </w:pPr>
                    </w:p>
                  </w:txbxContent>
                </v:textbox>
                <w10:wrap type="square" anchorx="pag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-742950</wp:posOffset>
                </wp:positionH>
                <wp:positionV relativeFrom="paragraph">
                  <wp:posOffset>1820545</wp:posOffset>
                </wp:positionV>
                <wp:extent cx="7096125"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66750"/>
                        </a:xfrm>
                        <a:prstGeom prst="rect">
                          <a:avLst/>
                        </a:prstGeom>
                        <a:noFill/>
                        <a:ln w="9525">
                          <a:noFill/>
                          <a:miter lim="800000"/>
                          <a:headEnd/>
                          <a:tailEnd/>
                        </a:ln>
                      </wps:spPr>
                      <wps:txbx>
                        <w:txbxContent>
                          <w:p w:rsidR="0025276D" w:rsidRPr="004034C9" w:rsidRDefault="0025276D">
                            <w:pPr>
                              <w:rPr>
                                <w:b/>
                                <w:color w:val="FFFFFF" w:themeColor="background1"/>
                                <w:sz w:val="72"/>
                              </w:rPr>
                            </w:pPr>
                            <w:r w:rsidRPr="004034C9">
                              <w:rPr>
                                <w:b/>
                                <w:color w:val="FFFFFF" w:themeColor="background1"/>
                                <w:sz w:val="72"/>
                              </w:rPr>
                              <w:t>Unit of Competency Writers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pt;margin-top:143.35pt;width:558.7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" filled="f" stroked="f">
                <v:textbox>
                  <w:txbxContent>
                    <w:p w:rsidR="0025276D" w:rsidRPr="004034C9" w:rsidRDefault="0025276D">
                      <w:pPr>
                        <w:rPr>
                          <w:b/>
                          <w:color w:val="FFFFFF" w:themeColor="background1"/>
                          <w:sz w:val="72"/>
                        </w:rPr>
                      </w:pPr>
                      <w:r w:rsidRPr="004034C9">
                        <w:rPr>
                          <w:b/>
                          <w:color w:val="FFFFFF" w:themeColor="background1"/>
                          <w:sz w:val="72"/>
                        </w:rPr>
                        <w:t>Unit of Competency Writers Guide</w:t>
                      </w:r>
                    </w:p>
                  </w:txbxContent>
                </v:textbox>
                <w10:wrap type="square"/>
              </v:shape>
            </w:pict>
          </mc:Fallback>
        </mc:AlternateContent>
      </w:r>
      <w:r w:rsidR="0092629B">
        <w:br w:type="page"/>
      </w:r>
    </w:p>
    <w:tbl>
      <w:tblPr>
        <w:tblW w:w="0" w:type="auto"/>
        <w:jc w:val="center"/>
        <w:shd w:val="clear" w:color="auto" w:fill="FFFFFF"/>
        <w:tblCellMar>
          <w:left w:w="0" w:type="dxa"/>
          <w:right w:w="0" w:type="dxa"/>
        </w:tblCellMar>
        <w:tblLook w:val="04A0" w:firstRow="1" w:lastRow="0" w:firstColumn="1" w:lastColumn="0" w:noHBand="0" w:noVBand="1"/>
      </w:tblPr>
      <w:tblGrid>
        <w:gridCol w:w="768"/>
        <w:gridCol w:w="440"/>
        <w:gridCol w:w="468"/>
        <w:gridCol w:w="249"/>
        <w:gridCol w:w="114"/>
        <w:gridCol w:w="2561"/>
        <w:gridCol w:w="91"/>
        <w:gridCol w:w="1929"/>
        <w:gridCol w:w="91"/>
        <w:gridCol w:w="2295"/>
      </w:tblGrid>
      <w:tr w:rsidR="00817C8D" w:rsidRPr="008E0E4D" w:rsidTr="00817C8D">
        <w:trPr>
          <w:trHeight w:val="657"/>
          <w:jc w:val="center"/>
        </w:trPr>
        <w:tc>
          <w:tcPr>
            <w:tcW w:w="3713" w:type="dxa"/>
            <w:gridSpan w:val="5"/>
            <w:tcBorders>
              <w:top w:val="single" w:sz="8" w:space="0" w:color="808080"/>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rsidR="00817C8D" w:rsidRPr="008E0E4D" w:rsidRDefault="00817C8D" w:rsidP="00817C8D">
            <w:pPr>
              <w:pStyle w:val="ArtibusTableHeading1"/>
            </w:pPr>
            <w:r w:rsidRPr="008E0E4D">
              <w:lastRenderedPageBreak/>
              <w:t>File Location</w:t>
            </w:r>
            <w:r>
              <w:t>:</w:t>
            </w:r>
          </w:p>
        </w:tc>
        <w:tc>
          <w:tcPr>
            <w:tcW w:w="5447" w:type="dxa"/>
            <w:gridSpan w:val="5"/>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rsidR="00817C8D" w:rsidRPr="000D2043" w:rsidRDefault="00C81DAC" w:rsidP="00817C8D">
            <w:pPr>
              <w:pStyle w:val="ArtibusTableText"/>
            </w:pPr>
            <w:r w:rsidRPr="00C81DAC">
              <w:t>https://artibusinnovation.imeetcentral.com/artibusoperations/folder/WzIwLDg1NzExMzld/WzIsNTQ4NzQ5NDJd/</w:t>
            </w:r>
          </w:p>
        </w:tc>
      </w:tr>
      <w:tr w:rsidR="00817C8D" w:rsidRPr="008E0E4D" w:rsidTr="00817C8D">
        <w:trPr>
          <w:trHeight w:val="632"/>
          <w:jc w:val="center"/>
        </w:trPr>
        <w:tc>
          <w:tcPr>
            <w:tcW w:w="916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rsidR="00817C8D" w:rsidRPr="000D2043" w:rsidRDefault="00817C8D" w:rsidP="00817C8D">
            <w:pPr>
              <w:pStyle w:val="ArtibusTableHeading1"/>
              <w:rPr>
                <w:highlight w:val="darkGray"/>
              </w:rPr>
            </w:pPr>
            <w:r w:rsidRPr="000D2043">
              <w:t>Revision History:</w:t>
            </w:r>
          </w:p>
        </w:tc>
      </w:tr>
      <w:tr w:rsidR="00817C8D" w:rsidRPr="008E0E4D" w:rsidTr="00C81DAC">
        <w:trPr>
          <w:trHeight w:val="507"/>
          <w:jc w:val="center"/>
        </w:trPr>
        <w:tc>
          <w:tcPr>
            <w:tcW w:w="1256" w:type="dxa"/>
            <w:tcBorders>
              <w:top w:val="nil"/>
              <w:left w:val="single" w:sz="8" w:space="0" w:color="808080"/>
              <w:bottom w:val="single" w:sz="8" w:space="0" w:color="808080"/>
              <w:right w:val="single" w:sz="8" w:space="0" w:color="808080"/>
            </w:tcBorders>
            <w:shd w:val="clear" w:color="auto" w:fill="A6A6A6" w:themeFill="background1" w:themeFillShade="A6"/>
            <w:tcMar>
              <w:top w:w="0" w:type="dxa"/>
              <w:left w:w="28" w:type="dxa"/>
              <w:bottom w:w="0" w:type="dxa"/>
              <w:right w:w="28" w:type="dxa"/>
            </w:tcMar>
            <w:vAlign w:val="center"/>
            <w:hideMark/>
          </w:tcPr>
          <w:p w:rsidR="00817C8D" w:rsidRPr="008E0E4D" w:rsidRDefault="00C81DAC" w:rsidP="00C81DAC">
            <w:pPr>
              <w:spacing w:line="240" w:lineRule="auto"/>
            </w:pPr>
            <w:r>
              <w:t>Versio</w:t>
            </w:r>
            <w:r w:rsidR="00817C8D" w:rsidRPr="008E0E4D">
              <w:t>n #</w:t>
            </w:r>
          </w:p>
        </w:tc>
        <w:tc>
          <w:tcPr>
            <w:tcW w:w="1690" w:type="dxa"/>
            <w:gridSpan w:val="2"/>
            <w:tcBorders>
              <w:top w:val="nil"/>
              <w:left w:val="nil"/>
              <w:bottom w:val="single" w:sz="8" w:space="0" w:color="808080"/>
              <w:right w:val="single" w:sz="8" w:space="0" w:color="808080"/>
            </w:tcBorders>
            <w:shd w:val="clear" w:color="auto" w:fill="A6A6A6" w:themeFill="background1" w:themeFillShade="A6"/>
            <w:tcMar>
              <w:top w:w="0" w:type="dxa"/>
              <w:left w:w="28" w:type="dxa"/>
              <w:bottom w:w="0" w:type="dxa"/>
              <w:right w:w="28" w:type="dxa"/>
            </w:tcMar>
            <w:vAlign w:val="center"/>
            <w:hideMark/>
          </w:tcPr>
          <w:p w:rsidR="00817C8D" w:rsidRPr="008E0E4D" w:rsidRDefault="00817C8D" w:rsidP="00C81DAC">
            <w:pPr>
              <w:spacing w:line="240" w:lineRule="auto"/>
            </w:pPr>
            <w:r w:rsidRPr="008E0E4D">
              <w:t>Author</w:t>
            </w:r>
          </w:p>
        </w:tc>
        <w:tc>
          <w:tcPr>
            <w:tcW w:w="3073" w:type="dxa"/>
            <w:gridSpan w:val="4"/>
            <w:tcBorders>
              <w:top w:val="nil"/>
              <w:left w:val="nil"/>
              <w:bottom w:val="single" w:sz="8" w:space="0" w:color="808080"/>
              <w:right w:val="single" w:sz="8" w:space="0" w:color="808080"/>
            </w:tcBorders>
            <w:shd w:val="clear" w:color="auto" w:fill="A6A6A6" w:themeFill="background1" w:themeFillShade="A6"/>
            <w:tcMar>
              <w:top w:w="0" w:type="dxa"/>
              <w:left w:w="28" w:type="dxa"/>
              <w:bottom w:w="0" w:type="dxa"/>
              <w:right w:w="28" w:type="dxa"/>
            </w:tcMar>
            <w:vAlign w:val="center"/>
            <w:hideMark/>
          </w:tcPr>
          <w:p w:rsidR="00817C8D" w:rsidRPr="008E0E4D" w:rsidRDefault="00817C8D" w:rsidP="00C81DAC">
            <w:pPr>
              <w:spacing w:line="240" w:lineRule="auto"/>
            </w:pPr>
            <w:r w:rsidRPr="008E0E4D">
              <w:t>Summary of Changes</w:t>
            </w:r>
          </w:p>
        </w:tc>
        <w:tc>
          <w:tcPr>
            <w:tcW w:w="1773" w:type="dxa"/>
            <w:gridSpan w:val="2"/>
            <w:tcBorders>
              <w:top w:val="nil"/>
              <w:left w:val="nil"/>
              <w:bottom w:val="single" w:sz="8" w:space="0" w:color="808080"/>
              <w:right w:val="single" w:sz="8" w:space="0" w:color="808080"/>
            </w:tcBorders>
            <w:shd w:val="clear" w:color="auto" w:fill="A6A6A6" w:themeFill="background1" w:themeFillShade="A6"/>
            <w:tcMar>
              <w:top w:w="0" w:type="dxa"/>
              <w:left w:w="28" w:type="dxa"/>
              <w:bottom w:w="0" w:type="dxa"/>
              <w:right w:w="28" w:type="dxa"/>
            </w:tcMar>
            <w:vAlign w:val="center"/>
            <w:hideMark/>
          </w:tcPr>
          <w:p w:rsidR="00817C8D" w:rsidRPr="008E0E4D" w:rsidRDefault="00817C8D" w:rsidP="00C81DAC">
            <w:pPr>
              <w:spacing w:line="240" w:lineRule="auto"/>
            </w:pPr>
            <w:r w:rsidRPr="008E0E4D">
              <w:t>Date of Issue</w:t>
            </w:r>
          </w:p>
        </w:tc>
        <w:tc>
          <w:tcPr>
            <w:tcW w:w="1368" w:type="dxa"/>
            <w:tcBorders>
              <w:top w:val="nil"/>
              <w:left w:val="nil"/>
              <w:bottom w:val="single" w:sz="8" w:space="0" w:color="808080"/>
              <w:right w:val="single" w:sz="8" w:space="0" w:color="808080"/>
            </w:tcBorders>
            <w:shd w:val="clear" w:color="auto" w:fill="A6A6A6" w:themeFill="background1" w:themeFillShade="A6"/>
            <w:tcMar>
              <w:top w:w="0" w:type="dxa"/>
              <w:left w:w="28" w:type="dxa"/>
              <w:bottom w:w="0" w:type="dxa"/>
              <w:right w:w="28" w:type="dxa"/>
            </w:tcMar>
            <w:vAlign w:val="center"/>
            <w:hideMark/>
          </w:tcPr>
          <w:p w:rsidR="00817C8D" w:rsidRPr="008E0E4D" w:rsidRDefault="00817C8D" w:rsidP="00C81DAC">
            <w:pPr>
              <w:spacing w:line="240" w:lineRule="auto"/>
            </w:pPr>
            <w:r w:rsidRPr="008E0E4D">
              <w:t>Cleared by</w:t>
            </w:r>
          </w:p>
        </w:tc>
      </w:tr>
      <w:tr w:rsidR="00817C8D" w:rsidRPr="008E0E4D" w:rsidTr="00C81DAC">
        <w:trPr>
          <w:trHeight w:val="397"/>
          <w:jc w:val="center"/>
        </w:trPr>
        <w:tc>
          <w:tcPr>
            <w:tcW w:w="1256" w:type="dxa"/>
            <w:tcBorders>
              <w:top w:val="nil"/>
              <w:left w:val="single" w:sz="8" w:space="0" w:color="808080"/>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C81DAC" w:rsidP="00C81DAC">
            <w:pPr>
              <w:spacing w:line="240" w:lineRule="auto"/>
            </w:pPr>
            <w:r w:rsidRPr="00C81DAC">
              <w:t>1.0</w:t>
            </w:r>
          </w:p>
        </w:tc>
        <w:tc>
          <w:tcPr>
            <w:tcW w:w="1690"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C81DAC" w:rsidP="00C81DAC">
            <w:pPr>
              <w:spacing w:line="240" w:lineRule="auto"/>
            </w:pPr>
            <w:r w:rsidRPr="00C81DAC">
              <w:t>Gordon Campbell</w:t>
            </w:r>
          </w:p>
        </w:tc>
        <w:tc>
          <w:tcPr>
            <w:tcW w:w="3073" w:type="dxa"/>
            <w:gridSpan w:val="4"/>
            <w:tcBorders>
              <w:top w:val="nil"/>
              <w:left w:val="nil"/>
              <w:bottom w:val="single" w:sz="4" w:space="0" w:color="auto"/>
              <w:right w:val="single" w:sz="8" w:space="0" w:color="808080"/>
            </w:tcBorders>
            <w:shd w:val="clear" w:color="auto" w:fill="FFFFFF"/>
            <w:tcMar>
              <w:top w:w="0" w:type="dxa"/>
              <w:left w:w="28" w:type="dxa"/>
              <w:bottom w:w="0" w:type="dxa"/>
              <w:right w:w="28" w:type="dxa"/>
            </w:tcMar>
            <w:vAlign w:val="center"/>
            <w:hideMark/>
          </w:tcPr>
          <w:p w:rsidR="00817C8D" w:rsidRPr="00C81DAC" w:rsidRDefault="00817C8D" w:rsidP="00C81DAC">
            <w:pPr>
              <w:spacing w:line="240" w:lineRule="auto"/>
            </w:pPr>
          </w:p>
        </w:tc>
        <w:tc>
          <w:tcPr>
            <w:tcW w:w="1773"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hideMark/>
          </w:tcPr>
          <w:p w:rsidR="00817C8D" w:rsidRPr="00C81DAC" w:rsidRDefault="00866422" w:rsidP="00C81DAC">
            <w:pPr>
              <w:spacing w:line="240" w:lineRule="auto"/>
            </w:pPr>
            <w:r>
              <w:t xml:space="preserve">02 </w:t>
            </w:r>
            <w:r w:rsidR="00C81DAC">
              <w:t>Oct</w:t>
            </w:r>
            <w:r w:rsidR="00817C8D" w:rsidRPr="00C81DAC">
              <w:t xml:space="preserve"> 2017</w:t>
            </w:r>
          </w:p>
        </w:tc>
        <w:tc>
          <w:tcPr>
            <w:tcW w:w="1368" w:type="dxa"/>
            <w:tcBorders>
              <w:top w:val="nil"/>
              <w:left w:val="nil"/>
              <w:bottom w:val="single" w:sz="8" w:space="0" w:color="808080"/>
              <w:right w:val="single" w:sz="8" w:space="0" w:color="808080"/>
            </w:tcBorders>
            <w:shd w:val="clear" w:color="auto" w:fill="FFFFFF"/>
            <w:tcMar>
              <w:top w:w="0" w:type="dxa"/>
              <w:left w:w="28" w:type="dxa"/>
              <w:bottom w:w="0" w:type="dxa"/>
              <w:right w:w="28" w:type="dxa"/>
            </w:tcMar>
            <w:hideMark/>
          </w:tcPr>
          <w:p w:rsidR="00817C8D" w:rsidRPr="00C81DAC" w:rsidRDefault="00817C8D" w:rsidP="00C81DAC">
            <w:pPr>
              <w:spacing w:line="240" w:lineRule="auto"/>
            </w:pPr>
            <w:r w:rsidRPr="00C81DAC">
              <w:t>Initials</w:t>
            </w:r>
          </w:p>
        </w:tc>
      </w:tr>
      <w:tr w:rsidR="00817C8D" w:rsidRPr="008E0E4D" w:rsidTr="00C81DAC">
        <w:trPr>
          <w:trHeight w:val="397"/>
          <w:jc w:val="center"/>
        </w:trPr>
        <w:tc>
          <w:tcPr>
            <w:tcW w:w="1256" w:type="dxa"/>
            <w:tcBorders>
              <w:top w:val="nil"/>
              <w:left w:val="single" w:sz="8" w:space="0" w:color="808080"/>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C81DAC" w:rsidP="00C81DAC">
            <w:pPr>
              <w:spacing w:line="240" w:lineRule="auto"/>
            </w:pPr>
            <w:r>
              <w:t>2.0</w:t>
            </w:r>
          </w:p>
        </w:tc>
        <w:tc>
          <w:tcPr>
            <w:tcW w:w="1690"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C81DAC" w:rsidP="00C81DAC">
            <w:pPr>
              <w:spacing w:line="240" w:lineRule="auto"/>
            </w:pPr>
            <w:r w:rsidRPr="00C81DAC">
              <w:t>Gordon Campbell</w:t>
            </w:r>
          </w:p>
        </w:tc>
        <w:tc>
          <w:tcPr>
            <w:tcW w:w="3073" w:type="dxa"/>
            <w:gridSpan w:val="4"/>
            <w:tcBorders>
              <w:top w:val="single" w:sz="4" w:space="0" w:color="auto"/>
              <w:left w:val="nil"/>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C81DAC" w:rsidP="00866422">
            <w:pPr>
              <w:spacing w:line="240" w:lineRule="auto"/>
              <w:jc w:val="left"/>
            </w:pPr>
            <w:r>
              <w:t xml:space="preserve">Glossary </w:t>
            </w:r>
            <w:r w:rsidR="00866422">
              <w:t>removed &amp; made into a separate document. Minor reordering of sections</w:t>
            </w:r>
            <w:r w:rsidR="00644276">
              <w:t>. Minor change to template text &amp; explanations.</w:t>
            </w:r>
          </w:p>
        </w:tc>
        <w:tc>
          <w:tcPr>
            <w:tcW w:w="1773"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hideMark/>
          </w:tcPr>
          <w:p w:rsidR="00817C8D" w:rsidRPr="00C81DAC" w:rsidRDefault="00866422" w:rsidP="00C81DAC">
            <w:pPr>
              <w:spacing w:line="240" w:lineRule="auto"/>
            </w:pPr>
            <w:r>
              <w:t>1</w:t>
            </w:r>
            <w:r w:rsidR="001C4E27">
              <w:t>3</w:t>
            </w:r>
            <w:r>
              <w:t xml:space="preserve"> Oct</w:t>
            </w:r>
            <w:r w:rsidR="00817C8D" w:rsidRPr="00C81DAC">
              <w:t xml:space="preserve"> 2017</w:t>
            </w:r>
          </w:p>
        </w:tc>
        <w:tc>
          <w:tcPr>
            <w:tcW w:w="1368" w:type="dxa"/>
            <w:tcBorders>
              <w:top w:val="nil"/>
              <w:left w:val="nil"/>
              <w:bottom w:val="single" w:sz="8" w:space="0" w:color="808080"/>
              <w:right w:val="single" w:sz="8" w:space="0" w:color="808080"/>
            </w:tcBorders>
            <w:shd w:val="clear" w:color="auto" w:fill="FFFFFF"/>
            <w:tcMar>
              <w:top w:w="0" w:type="dxa"/>
              <w:left w:w="28" w:type="dxa"/>
              <w:bottom w:w="0" w:type="dxa"/>
              <w:right w:w="28" w:type="dxa"/>
            </w:tcMar>
            <w:hideMark/>
          </w:tcPr>
          <w:p w:rsidR="00817C8D" w:rsidRPr="00C81DAC" w:rsidRDefault="00817C8D" w:rsidP="00C81DAC">
            <w:pPr>
              <w:spacing w:line="240" w:lineRule="auto"/>
            </w:pPr>
            <w:r w:rsidRPr="00C81DAC">
              <w:t>Initials</w:t>
            </w:r>
          </w:p>
        </w:tc>
      </w:tr>
      <w:tr w:rsidR="00817C8D" w:rsidRPr="008E0E4D" w:rsidTr="00644276">
        <w:trPr>
          <w:trHeight w:val="397"/>
          <w:jc w:val="center"/>
        </w:trPr>
        <w:tc>
          <w:tcPr>
            <w:tcW w:w="1256" w:type="dxa"/>
            <w:tcBorders>
              <w:top w:val="nil"/>
              <w:left w:val="single" w:sz="8" w:space="0" w:color="808080"/>
              <w:bottom w:val="single" w:sz="8" w:space="0" w:color="808080"/>
              <w:right w:val="single" w:sz="8" w:space="0" w:color="808080"/>
            </w:tcBorders>
            <w:shd w:val="clear" w:color="auto" w:fill="FFFFFF"/>
            <w:tcMar>
              <w:top w:w="0" w:type="dxa"/>
              <w:left w:w="28" w:type="dxa"/>
              <w:bottom w:w="0" w:type="dxa"/>
              <w:right w:w="28" w:type="dxa"/>
            </w:tcMar>
            <w:vAlign w:val="center"/>
            <w:hideMark/>
          </w:tcPr>
          <w:p w:rsidR="00817C8D" w:rsidRPr="00C81DAC" w:rsidRDefault="00817C8D" w:rsidP="00C81DAC">
            <w:pPr>
              <w:spacing w:line="240" w:lineRule="auto"/>
            </w:pPr>
          </w:p>
        </w:tc>
        <w:tc>
          <w:tcPr>
            <w:tcW w:w="1690"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tcPr>
          <w:p w:rsidR="00817C8D" w:rsidRPr="00C81DAC" w:rsidRDefault="00817C8D" w:rsidP="00C81DAC">
            <w:pPr>
              <w:spacing w:line="240" w:lineRule="auto"/>
            </w:pPr>
          </w:p>
        </w:tc>
        <w:tc>
          <w:tcPr>
            <w:tcW w:w="3073" w:type="dxa"/>
            <w:gridSpan w:val="4"/>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tcPr>
          <w:p w:rsidR="00817C8D" w:rsidRPr="00C81DAC" w:rsidRDefault="00817C8D" w:rsidP="00C81DAC">
            <w:pPr>
              <w:spacing w:line="240" w:lineRule="auto"/>
            </w:pPr>
          </w:p>
        </w:tc>
        <w:tc>
          <w:tcPr>
            <w:tcW w:w="1773" w:type="dxa"/>
            <w:gridSpan w:val="2"/>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tcPr>
          <w:p w:rsidR="00817C8D" w:rsidRPr="00C81DAC" w:rsidRDefault="00817C8D" w:rsidP="00C81DAC">
            <w:pPr>
              <w:spacing w:line="240" w:lineRule="auto"/>
            </w:pPr>
          </w:p>
        </w:tc>
        <w:tc>
          <w:tcPr>
            <w:tcW w:w="1368" w:type="dxa"/>
            <w:tcBorders>
              <w:top w:val="nil"/>
              <w:left w:val="nil"/>
              <w:bottom w:val="single" w:sz="8" w:space="0" w:color="808080"/>
              <w:right w:val="single" w:sz="8" w:space="0" w:color="808080"/>
            </w:tcBorders>
            <w:shd w:val="clear" w:color="auto" w:fill="FFFFFF"/>
            <w:tcMar>
              <w:top w:w="0" w:type="dxa"/>
              <w:left w:w="28" w:type="dxa"/>
              <w:bottom w:w="0" w:type="dxa"/>
              <w:right w:w="28" w:type="dxa"/>
            </w:tcMar>
            <w:vAlign w:val="center"/>
          </w:tcPr>
          <w:p w:rsidR="00817C8D" w:rsidRPr="00C81DAC" w:rsidRDefault="00817C8D" w:rsidP="00C81DAC">
            <w:pPr>
              <w:spacing w:line="240" w:lineRule="auto"/>
            </w:pPr>
          </w:p>
        </w:tc>
      </w:tr>
      <w:tr w:rsidR="00817C8D" w:rsidRPr="008E0E4D" w:rsidTr="00817C8D">
        <w:trPr>
          <w:trHeight w:val="572"/>
          <w:jc w:val="center"/>
        </w:trPr>
        <w:tc>
          <w:tcPr>
            <w:tcW w:w="916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rsidR="00817C8D" w:rsidRPr="008E0E4D" w:rsidRDefault="00817C8D" w:rsidP="00817C8D">
            <w:pPr>
              <w:spacing w:before="100" w:beforeAutospacing="1" w:after="100" w:afterAutospacing="1" w:line="240" w:lineRule="auto"/>
              <w:ind w:left="171"/>
              <w:jc w:val="left"/>
              <w:rPr>
                <w:rFonts w:asciiTheme="majorHAnsi" w:eastAsia="Times New Roman" w:hAnsiTheme="majorHAnsi" w:cs="Arial"/>
                <w:b/>
                <w:color w:val="222222"/>
                <w:sz w:val="28"/>
                <w:szCs w:val="28"/>
                <w:lang w:eastAsia="en-AU"/>
              </w:rPr>
            </w:pPr>
            <w:r w:rsidRPr="008E0E4D">
              <w:rPr>
                <w:rFonts w:asciiTheme="majorHAnsi" w:eastAsia="Times New Roman" w:hAnsiTheme="majorHAnsi" w:cs="Arial"/>
                <w:b/>
                <w:color w:val="222222"/>
                <w:sz w:val="28"/>
                <w:szCs w:val="28"/>
                <w:lang w:eastAsia="en-AU"/>
              </w:rPr>
              <w:t>Final Approvals:</w:t>
            </w:r>
          </w:p>
        </w:tc>
      </w:tr>
      <w:tr w:rsidR="00817C8D" w:rsidRPr="00711548" w:rsidTr="00817C8D">
        <w:trPr>
          <w:trHeight w:val="461"/>
          <w:jc w:val="center"/>
        </w:trPr>
        <w:tc>
          <w:tcPr>
            <w:tcW w:w="2339" w:type="dxa"/>
            <w:gridSpan w:val="2"/>
            <w:tcBorders>
              <w:top w:val="nil"/>
              <w:left w:val="single" w:sz="8" w:space="0" w:color="808080"/>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rsidR="00817C8D" w:rsidRPr="00711548" w:rsidRDefault="00817C8D" w:rsidP="00817C8D">
            <w:pPr>
              <w:pStyle w:val="ArtibusTableHeading2"/>
            </w:pPr>
            <w:r w:rsidRPr="0077523B">
              <w:t>Name</w:t>
            </w:r>
          </w:p>
        </w:tc>
        <w:tc>
          <w:tcPr>
            <w:tcW w:w="1122"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rsidR="00817C8D" w:rsidRPr="00711548" w:rsidRDefault="00817C8D" w:rsidP="00817C8D">
            <w:pPr>
              <w:spacing w:before="100" w:beforeAutospacing="1" w:after="100" w:afterAutospacing="1" w:line="240" w:lineRule="auto"/>
              <w:ind w:left="171"/>
              <w:jc w:val="center"/>
              <w:rPr>
                <w:rFonts w:asciiTheme="majorHAnsi" w:eastAsia="Times New Roman" w:hAnsiTheme="majorHAnsi" w:cs="Arial"/>
                <w:b/>
                <w:color w:val="222222"/>
                <w:lang w:eastAsia="en-AU"/>
              </w:rPr>
            </w:pPr>
            <w:r w:rsidRPr="00711548">
              <w:rPr>
                <w:rFonts w:asciiTheme="majorHAnsi" w:eastAsia="Times New Roman" w:hAnsiTheme="majorHAnsi" w:cs="Arial"/>
                <w:b/>
                <w:color w:val="222222"/>
                <w:lang w:eastAsia="en-AU"/>
              </w:rPr>
              <w:t>Initials</w:t>
            </w:r>
          </w:p>
        </w:tc>
        <w:tc>
          <w:tcPr>
            <w:tcW w:w="2550"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rsidR="00817C8D" w:rsidRPr="00711548" w:rsidRDefault="00817C8D" w:rsidP="00817C8D">
            <w:pPr>
              <w:spacing w:before="100" w:beforeAutospacing="1" w:after="100" w:afterAutospacing="1" w:line="240" w:lineRule="auto"/>
              <w:ind w:left="171"/>
              <w:jc w:val="center"/>
              <w:rPr>
                <w:rFonts w:asciiTheme="majorHAnsi" w:eastAsia="Times New Roman" w:hAnsiTheme="majorHAnsi" w:cs="Arial"/>
                <w:b/>
                <w:color w:val="222222"/>
                <w:lang w:eastAsia="en-AU"/>
              </w:rPr>
            </w:pPr>
            <w:r w:rsidRPr="00711548">
              <w:rPr>
                <w:rFonts w:asciiTheme="majorHAnsi" w:eastAsia="Times New Roman" w:hAnsiTheme="majorHAnsi" w:cs="Arial"/>
                <w:b/>
                <w:color w:val="222222"/>
                <w:lang w:eastAsia="en-AU"/>
              </w:rPr>
              <w:t>Title</w:t>
            </w:r>
          </w:p>
        </w:tc>
        <w:tc>
          <w:tcPr>
            <w:tcW w:w="1773"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rsidR="00817C8D" w:rsidRPr="00711548" w:rsidRDefault="00817C8D" w:rsidP="00817C8D">
            <w:pPr>
              <w:pStyle w:val="ArtibusTableHeading2"/>
            </w:pPr>
            <w:r w:rsidRPr="00711548">
              <w:t>Date of Issue</w:t>
            </w:r>
          </w:p>
        </w:tc>
        <w:tc>
          <w:tcPr>
            <w:tcW w:w="1376"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rsidR="00817C8D" w:rsidRPr="00711548" w:rsidRDefault="00817C8D" w:rsidP="00817C8D">
            <w:pPr>
              <w:pStyle w:val="ArtibusTableHeading2"/>
            </w:pPr>
            <w:r w:rsidRPr="00711548">
              <w:t>Version #</w:t>
            </w:r>
          </w:p>
        </w:tc>
      </w:tr>
      <w:tr w:rsidR="00817C8D" w:rsidRPr="008E0E4D" w:rsidTr="00817C8D">
        <w:trPr>
          <w:trHeight w:val="397"/>
          <w:jc w:val="center"/>
        </w:trPr>
        <w:tc>
          <w:tcPr>
            <w:tcW w:w="2339" w:type="dxa"/>
            <w:gridSpan w:val="2"/>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17C8D" w:rsidRPr="008E0E4D" w:rsidRDefault="00817C8D" w:rsidP="00817C8D">
            <w:pPr>
              <w:pStyle w:val="ArtibusTableText"/>
            </w:pPr>
            <w:r w:rsidRPr="008E0E4D">
              <w:t>David Morgan</w:t>
            </w:r>
          </w:p>
        </w:tc>
        <w:tc>
          <w:tcPr>
            <w:tcW w:w="1122"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17C8D" w:rsidRPr="008E0E4D" w:rsidRDefault="00817C8D" w:rsidP="00817C8D">
            <w:pPr>
              <w:pStyle w:val="ArtibusTableText"/>
            </w:pPr>
            <w:r w:rsidRPr="008E0E4D">
              <w:t>DM</w:t>
            </w:r>
          </w:p>
        </w:tc>
        <w:tc>
          <w:tcPr>
            <w:tcW w:w="255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17C8D" w:rsidRPr="008E0E4D" w:rsidRDefault="00817C8D" w:rsidP="00817C8D">
            <w:pPr>
              <w:pStyle w:val="ArtibusTableText"/>
            </w:pPr>
            <w:r>
              <w:t>CEO</w:t>
            </w:r>
          </w:p>
        </w:tc>
        <w:tc>
          <w:tcPr>
            <w:tcW w:w="177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17C8D" w:rsidRPr="0091716C" w:rsidRDefault="00817C8D" w:rsidP="00817C8D">
            <w:pPr>
              <w:pStyle w:val="ArtibusTableText"/>
            </w:pPr>
            <w:r w:rsidRPr="0091716C">
              <w:t>XX Month 201</w:t>
            </w:r>
            <w:r>
              <w:t>7</w:t>
            </w:r>
          </w:p>
        </w:tc>
        <w:tc>
          <w:tcPr>
            <w:tcW w:w="1376"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817C8D" w:rsidRPr="008E0E4D" w:rsidRDefault="00817C8D" w:rsidP="00817C8D">
            <w:pPr>
              <w:pStyle w:val="ArtibusTableText"/>
            </w:pPr>
            <w:r w:rsidRPr="008E0E4D">
              <w:t>1.0</w:t>
            </w:r>
          </w:p>
        </w:tc>
      </w:tr>
    </w:tbl>
    <w:p w:rsidR="006A53E0" w:rsidRPr="00202DF8" w:rsidRDefault="006A53E0" w:rsidP="00595336">
      <w:pPr>
        <w:snapToGrid w:val="0"/>
        <w:spacing w:before="120"/>
        <w:jc w:val="left"/>
      </w:pPr>
    </w:p>
    <w:sdt>
      <w:sdtPr>
        <w:rPr>
          <w:rFonts w:asciiTheme="minorHAnsi" w:hAnsiTheme="minorHAnsi" w:cstheme="minorBidi"/>
          <w:b w:val="0"/>
          <w:color w:val="auto"/>
          <w:sz w:val="22"/>
        </w:rPr>
        <w:id w:val="863020481"/>
        <w:docPartObj>
          <w:docPartGallery w:val="Table of Contents"/>
          <w:docPartUnique/>
        </w:docPartObj>
      </w:sdtPr>
      <w:sdtEndPr>
        <w:rPr>
          <w:bCs/>
          <w:noProof/>
        </w:rPr>
      </w:sdtEndPr>
      <w:sdtContent>
        <w:p w:rsidR="006A53E0" w:rsidRDefault="006A53E0" w:rsidP="00792C1E">
          <w:pPr>
            <w:pStyle w:val="TOCHeading"/>
            <w:spacing w:line="276" w:lineRule="auto"/>
          </w:pPr>
          <w:r>
            <w:t>Contents</w:t>
          </w:r>
        </w:p>
        <w:p w:rsidR="0025276D" w:rsidRDefault="006A53E0">
          <w:pPr>
            <w:pStyle w:val="TOC1"/>
            <w:tabs>
              <w:tab w:val="right" w:leader="dot" w:pos="9016"/>
            </w:tabs>
            <w:rPr>
              <w:noProof/>
              <w:lang w:eastAsia="en-AU"/>
            </w:rPr>
          </w:pPr>
          <w:r>
            <w:fldChar w:fldCharType="begin"/>
          </w:r>
          <w:r>
            <w:instrText xml:space="preserve"> TOC \o "1-3" \h \z \u </w:instrText>
          </w:r>
          <w:r>
            <w:fldChar w:fldCharType="separate"/>
          </w:r>
          <w:hyperlink w:anchor="_Toc495670146" w:history="1">
            <w:r w:rsidR="0025276D" w:rsidRPr="00011C02">
              <w:rPr>
                <w:rStyle w:val="Hyperlink"/>
                <w:noProof/>
              </w:rPr>
              <w:t>Purpose</w:t>
            </w:r>
            <w:r w:rsidR="0025276D">
              <w:rPr>
                <w:noProof/>
                <w:webHidden/>
              </w:rPr>
              <w:tab/>
            </w:r>
            <w:r w:rsidR="0025276D">
              <w:rPr>
                <w:noProof/>
                <w:webHidden/>
              </w:rPr>
              <w:fldChar w:fldCharType="begin"/>
            </w:r>
            <w:r w:rsidR="0025276D">
              <w:rPr>
                <w:noProof/>
                <w:webHidden/>
              </w:rPr>
              <w:instrText xml:space="preserve"> PAGEREF _Toc495670146 \h </w:instrText>
            </w:r>
            <w:r w:rsidR="0025276D">
              <w:rPr>
                <w:noProof/>
                <w:webHidden/>
              </w:rPr>
            </w:r>
            <w:r w:rsidR="0025276D">
              <w:rPr>
                <w:noProof/>
                <w:webHidden/>
              </w:rPr>
              <w:fldChar w:fldCharType="separate"/>
            </w:r>
            <w:r w:rsidR="0025276D">
              <w:rPr>
                <w:noProof/>
                <w:webHidden/>
              </w:rPr>
              <w:t>3</w:t>
            </w:r>
            <w:r w:rsidR="0025276D">
              <w:rPr>
                <w:noProof/>
                <w:webHidden/>
              </w:rPr>
              <w:fldChar w:fldCharType="end"/>
            </w:r>
          </w:hyperlink>
        </w:p>
        <w:p w:rsidR="0025276D" w:rsidRDefault="00C852A3">
          <w:pPr>
            <w:pStyle w:val="TOC1"/>
            <w:tabs>
              <w:tab w:val="right" w:leader="dot" w:pos="9016"/>
            </w:tabs>
            <w:rPr>
              <w:noProof/>
              <w:lang w:eastAsia="en-AU"/>
            </w:rPr>
          </w:pPr>
          <w:hyperlink w:anchor="_Toc495670147" w:history="1">
            <w:r w:rsidR="0025276D" w:rsidRPr="00011C02">
              <w:rPr>
                <w:rStyle w:val="Hyperlink"/>
                <w:noProof/>
              </w:rPr>
              <w:t>Background</w:t>
            </w:r>
            <w:r w:rsidR="0025276D">
              <w:rPr>
                <w:noProof/>
                <w:webHidden/>
              </w:rPr>
              <w:tab/>
            </w:r>
            <w:r w:rsidR="0025276D">
              <w:rPr>
                <w:noProof/>
                <w:webHidden/>
              </w:rPr>
              <w:fldChar w:fldCharType="begin"/>
            </w:r>
            <w:r w:rsidR="0025276D">
              <w:rPr>
                <w:noProof/>
                <w:webHidden/>
              </w:rPr>
              <w:instrText xml:space="preserve"> PAGEREF _Toc495670147 \h </w:instrText>
            </w:r>
            <w:r w:rsidR="0025276D">
              <w:rPr>
                <w:noProof/>
                <w:webHidden/>
              </w:rPr>
            </w:r>
            <w:r w:rsidR="0025276D">
              <w:rPr>
                <w:noProof/>
                <w:webHidden/>
              </w:rPr>
              <w:fldChar w:fldCharType="separate"/>
            </w:r>
            <w:r w:rsidR="0025276D">
              <w:rPr>
                <w:noProof/>
                <w:webHidden/>
              </w:rPr>
              <w:t>3</w:t>
            </w:r>
            <w:r w:rsidR="0025276D">
              <w:rPr>
                <w:noProof/>
                <w:webHidden/>
              </w:rPr>
              <w:fldChar w:fldCharType="end"/>
            </w:r>
          </w:hyperlink>
        </w:p>
        <w:p w:rsidR="0025276D" w:rsidRDefault="00C852A3">
          <w:pPr>
            <w:pStyle w:val="TOC1"/>
            <w:tabs>
              <w:tab w:val="right" w:leader="dot" w:pos="9016"/>
            </w:tabs>
            <w:rPr>
              <w:noProof/>
              <w:lang w:eastAsia="en-AU"/>
            </w:rPr>
          </w:pPr>
          <w:hyperlink w:anchor="_Toc495670148" w:history="1">
            <w:r w:rsidR="0025276D" w:rsidRPr="00011C02">
              <w:rPr>
                <w:rStyle w:val="Hyperlink"/>
                <w:noProof/>
              </w:rPr>
              <w:t>Overview</w:t>
            </w:r>
            <w:r w:rsidR="0025276D">
              <w:rPr>
                <w:noProof/>
                <w:webHidden/>
              </w:rPr>
              <w:tab/>
            </w:r>
            <w:r w:rsidR="0025276D">
              <w:rPr>
                <w:noProof/>
                <w:webHidden/>
              </w:rPr>
              <w:fldChar w:fldCharType="begin"/>
            </w:r>
            <w:r w:rsidR="0025276D">
              <w:rPr>
                <w:noProof/>
                <w:webHidden/>
              </w:rPr>
              <w:instrText xml:space="preserve"> PAGEREF _Toc495670148 \h </w:instrText>
            </w:r>
            <w:r w:rsidR="0025276D">
              <w:rPr>
                <w:noProof/>
                <w:webHidden/>
              </w:rPr>
            </w:r>
            <w:r w:rsidR="0025276D">
              <w:rPr>
                <w:noProof/>
                <w:webHidden/>
              </w:rPr>
              <w:fldChar w:fldCharType="separate"/>
            </w:r>
            <w:r w:rsidR="0025276D">
              <w:rPr>
                <w:noProof/>
                <w:webHidden/>
              </w:rPr>
              <w:t>3</w:t>
            </w:r>
            <w:r w:rsidR="0025276D">
              <w:rPr>
                <w:noProof/>
                <w:webHidden/>
              </w:rPr>
              <w:fldChar w:fldCharType="end"/>
            </w:r>
          </w:hyperlink>
        </w:p>
        <w:p w:rsidR="0025276D" w:rsidRDefault="00C852A3">
          <w:pPr>
            <w:pStyle w:val="TOC1"/>
            <w:tabs>
              <w:tab w:val="right" w:leader="dot" w:pos="9016"/>
            </w:tabs>
            <w:rPr>
              <w:noProof/>
              <w:lang w:eastAsia="en-AU"/>
            </w:rPr>
          </w:pPr>
          <w:hyperlink w:anchor="_Toc495670149" w:history="1">
            <w:r w:rsidR="0025276D" w:rsidRPr="00011C02">
              <w:rPr>
                <w:rStyle w:val="Hyperlink"/>
                <w:noProof/>
              </w:rPr>
              <w:t>Process for updating a unit</w:t>
            </w:r>
            <w:r w:rsidR="0025276D">
              <w:rPr>
                <w:noProof/>
                <w:webHidden/>
              </w:rPr>
              <w:tab/>
            </w:r>
            <w:r w:rsidR="0025276D">
              <w:rPr>
                <w:noProof/>
                <w:webHidden/>
              </w:rPr>
              <w:fldChar w:fldCharType="begin"/>
            </w:r>
            <w:r w:rsidR="0025276D">
              <w:rPr>
                <w:noProof/>
                <w:webHidden/>
              </w:rPr>
              <w:instrText xml:space="preserve"> PAGEREF _Toc495670149 \h </w:instrText>
            </w:r>
            <w:r w:rsidR="0025276D">
              <w:rPr>
                <w:noProof/>
                <w:webHidden/>
              </w:rPr>
            </w:r>
            <w:r w:rsidR="0025276D">
              <w:rPr>
                <w:noProof/>
                <w:webHidden/>
              </w:rPr>
              <w:fldChar w:fldCharType="separate"/>
            </w:r>
            <w:r w:rsidR="0025276D">
              <w:rPr>
                <w:noProof/>
                <w:webHidden/>
              </w:rPr>
              <w:t>4</w:t>
            </w:r>
            <w:r w:rsidR="0025276D">
              <w:rPr>
                <w:noProof/>
                <w:webHidden/>
              </w:rPr>
              <w:fldChar w:fldCharType="end"/>
            </w:r>
          </w:hyperlink>
        </w:p>
        <w:p w:rsidR="0025276D" w:rsidRDefault="00C852A3">
          <w:pPr>
            <w:pStyle w:val="TOC1"/>
            <w:tabs>
              <w:tab w:val="right" w:leader="dot" w:pos="9016"/>
            </w:tabs>
            <w:rPr>
              <w:noProof/>
              <w:lang w:eastAsia="en-AU"/>
            </w:rPr>
          </w:pPr>
          <w:hyperlink w:anchor="_Toc495670150" w:history="1">
            <w:r w:rsidR="0025276D" w:rsidRPr="00011C02">
              <w:rPr>
                <w:rStyle w:val="Hyperlink"/>
                <w:noProof/>
              </w:rPr>
              <w:t>Templates</w:t>
            </w:r>
            <w:r w:rsidR="0025276D">
              <w:rPr>
                <w:noProof/>
                <w:webHidden/>
              </w:rPr>
              <w:tab/>
            </w:r>
            <w:r w:rsidR="0025276D">
              <w:rPr>
                <w:noProof/>
                <w:webHidden/>
              </w:rPr>
              <w:fldChar w:fldCharType="begin"/>
            </w:r>
            <w:r w:rsidR="0025276D">
              <w:rPr>
                <w:noProof/>
                <w:webHidden/>
              </w:rPr>
              <w:instrText xml:space="preserve"> PAGEREF _Toc495670150 \h </w:instrText>
            </w:r>
            <w:r w:rsidR="0025276D">
              <w:rPr>
                <w:noProof/>
                <w:webHidden/>
              </w:rPr>
            </w:r>
            <w:r w:rsidR="0025276D">
              <w:rPr>
                <w:noProof/>
                <w:webHidden/>
              </w:rPr>
              <w:fldChar w:fldCharType="separate"/>
            </w:r>
            <w:r w:rsidR="0025276D">
              <w:rPr>
                <w:noProof/>
                <w:webHidden/>
              </w:rPr>
              <w:t>5</w:t>
            </w:r>
            <w:r w:rsidR="0025276D">
              <w:rPr>
                <w:noProof/>
                <w:webHidden/>
              </w:rPr>
              <w:fldChar w:fldCharType="end"/>
            </w:r>
          </w:hyperlink>
        </w:p>
        <w:p w:rsidR="0025276D" w:rsidRDefault="00C852A3">
          <w:pPr>
            <w:pStyle w:val="TOC2"/>
            <w:tabs>
              <w:tab w:val="right" w:leader="dot" w:pos="9016"/>
            </w:tabs>
            <w:rPr>
              <w:noProof/>
              <w:lang w:eastAsia="en-AU"/>
            </w:rPr>
          </w:pPr>
          <w:hyperlink w:anchor="_Toc495670151" w:history="1">
            <w:r w:rsidR="0025276D" w:rsidRPr="00011C02">
              <w:rPr>
                <w:rStyle w:val="Hyperlink"/>
                <w:noProof/>
              </w:rPr>
              <w:t>Formatting</w:t>
            </w:r>
            <w:r w:rsidR="0025276D">
              <w:rPr>
                <w:noProof/>
                <w:webHidden/>
              </w:rPr>
              <w:tab/>
            </w:r>
            <w:r w:rsidR="0025276D">
              <w:rPr>
                <w:noProof/>
                <w:webHidden/>
              </w:rPr>
              <w:fldChar w:fldCharType="begin"/>
            </w:r>
            <w:r w:rsidR="0025276D">
              <w:rPr>
                <w:noProof/>
                <w:webHidden/>
              </w:rPr>
              <w:instrText xml:space="preserve"> PAGEREF _Toc495670151 \h </w:instrText>
            </w:r>
            <w:r w:rsidR="0025276D">
              <w:rPr>
                <w:noProof/>
                <w:webHidden/>
              </w:rPr>
            </w:r>
            <w:r w:rsidR="0025276D">
              <w:rPr>
                <w:noProof/>
                <w:webHidden/>
              </w:rPr>
              <w:fldChar w:fldCharType="separate"/>
            </w:r>
            <w:r w:rsidR="0025276D">
              <w:rPr>
                <w:noProof/>
                <w:webHidden/>
              </w:rPr>
              <w:t>5</w:t>
            </w:r>
            <w:r w:rsidR="0025276D">
              <w:rPr>
                <w:noProof/>
                <w:webHidden/>
              </w:rPr>
              <w:fldChar w:fldCharType="end"/>
            </w:r>
          </w:hyperlink>
        </w:p>
        <w:p w:rsidR="0025276D" w:rsidRDefault="00C852A3">
          <w:pPr>
            <w:pStyle w:val="TOC2"/>
            <w:tabs>
              <w:tab w:val="right" w:leader="dot" w:pos="9016"/>
            </w:tabs>
            <w:rPr>
              <w:noProof/>
              <w:lang w:eastAsia="en-AU"/>
            </w:rPr>
          </w:pPr>
          <w:hyperlink w:anchor="_Toc495670152" w:history="1">
            <w:r w:rsidR="0025276D" w:rsidRPr="00011C02">
              <w:rPr>
                <w:rStyle w:val="Hyperlink"/>
                <w:noProof/>
              </w:rPr>
              <w:t>Unit of competency template</w:t>
            </w:r>
            <w:r w:rsidR="0025276D">
              <w:rPr>
                <w:noProof/>
                <w:webHidden/>
              </w:rPr>
              <w:tab/>
            </w:r>
            <w:r w:rsidR="0025276D">
              <w:rPr>
                <w:noProof/>
                <w:webHidden/>
              </w:rPr>
              <w:fldChar w:fldCharType="begin"/>
            </w:r>
            <w:r w:rsidR="0025276D">
              <w:rPr>
                <w:noProof/>
                <w:webHidden/>
              </w:rPr>
              <w:instrText xml:space="preserve"> PAGEREF _Toc495670152 \h </w:instrText>
            </w:r>
            <w:r w:rsidR="0025276D">
              <w:rPr>
                <w:noProof/>
                <w:webHidden/>
              </w:rPr>
            </w:r>
            <w:r w:rsidR="0025276D">
              <w:rPr>
                <w:noProof/>
                <w:webHidden/>
              </w:rPr>
              <w:fldChar w:fldCharType="separate"/>
            </w:r>
            <w:r w:rsidR="0025276D">
              <w:rPr>
                <w:noProof/>
                <w:webHidden/>
              </w:rPr>
              <w:t>5</w:t>
            </w:r>
            <w:r w:rsidR="0025276D">
              <w:rPr>
                <w:noProof/>
                <w:webHidden/>
              </w:rPr>
              <w:fldChar w:fldCharType="end"/>
            </w:r>
          </w:hyperlink>
        </w:p>
        <w:p w:rsidR="0025276D" w:rsidRDefault="00C852A3">
          <w:pPr>
            <w:pStyle w:val="TOC2"/>
            <w:tabs>
              <w:tab w:val="right" w:leader="dot" w:pos="9016"/>
            </w:tabs>
            <w:rPr>
              <w:noProof/>
              <w:lang w:eastAsia="en-AU"/>
            </w:rPr>
          </w:pPr>
          <w:hyperlink w:anchor="_Toc495670153" w:history="1">
            <w:r w:rsidR="0025276D" w:rsidRPr="00011C02">
              <w:rPr>
                <w:rStyle w:val="Hyperlink"/>
                <w:noProof/>
              </w:rPr>
              <w:t>Assessment requirements template</w:t>
            </w:r>
            <w:r w:rsidR="0025276D">
              <w:rPr>
                <w:noProof/>
                <w:webHidden/>
              </w:rPr>
              <w:tab/>
            </w:r>
            <w:r w:rsidR="0025276D">
              <w:rPr>
                <w:noProof/>
                <w:webHidden/>
              </w:rPr>
              <w:fldChar w:fldCharType="begin"/>
            </w:r>
            <w:r w:rsidR="0025276D">
              <w:rPr>
                <w:noProof/>
                <w:webHidden/>
              </w:rPr>
              <w:instrText xml:space="preserve"> PAGEREF _Toc495670153 \h </w:instrText>
            </w:r>
            <w:r w:rsidR="0025276D">
              <w:rPr>
                <w:noProof/>
                <w:webHidden/>
              </w:rPr>
            </w:r>
            <w:r w:rsidR="0025276D">
              <w:rPr>
                <w:noProof/>
                <w:webHidden/>
              </w:rPr>
              <w:fldChar w:fldCharType="separate"/>
            </w:r>
            <w:r w:rsidR="0025276D">
              <w:rPr>
                <w:noProof/>
                <w:webHidden/>
              </w:rPr>
              <w:t>8</w:t>
            </w:r>
            <w:r w:rsidR="0025276D">
              <w:rPr>
                <w:noProof/>
                <w:webHidden/>
              </w:rPr>
              <w:fldChar w:fldCharType="end"/>
            </w:r>
          </w:hyperlink>
        </w:p>
        <w:p w:rsidR="0025276D" w:rsidRDefault="00C852A3">
          <w:pPr>
            <w:pStyle w:val="TOC1"/>
            <w:tabs>
              <w:tab w:val="right" w:leader="dot" w:pos="9016"/>
            </w:tabs>
            <w:rPr>
              <w:noProof/>
              <w:lang w:eastAsia="en-AU"/>
            </w:rPr>
          </w:pPr>
          <w:hyperlink w:anchor="_Toc495670154" w:history="1">
            <w:r w:rsidR="0025276D" w:rsidRPr="00011C02">
              <w:rPr>
                <w:rStyle w:val="Hyperlink"/>
                <w:rFonts w:asciiTheme="majorHAnsi" w:hAnsiTheme="majorHAnsi" w:cs="Arial"/>
                <w:noProof/>
              </w:rPr>
              <w:t>Language style</w:t>
            </w:r>
            <w:r w:rsidR="0025276D">
              <w:rPr>
                <w:noProof/>
                <w:webHidden/>
              </w:rPr>
              <w:tab/>
            </w:r>
            <w:r w:rsidR="0025276D">
              <w:rPr>
                <w:noProof/>
                <w:webHidden/>
              </w:rPr>
              <w:fldChar w:fldCharType="begin"/>
            </w:r>
            <w:r w:rsidR="0025276D">
              <w:rPr>
                <w:noProof/>
                <w:webHidden/>
              </w:rPr>
              <w:instrText xml:space="preserve"> PAGEREF _Toc495670154 \h </w:instrText>
            </w:r>
            <w:r w:rsidR="0025276D">
              <w:rPr>
                <w:noProof/>
                <w:webHidden/>
              </w:rPr>
            </w:r>
            <w:r w:rsidR="0025276D">
              <w:rPr>
                <w:noProof/>
                <w:webHidden/>
              </w:rPr>
              <w:fldChar w:fldCharType="separate"/>
            </w:r>
            <w:r w:rsidR="0025276D">
              <w:rPr>
                <w:noProof/>
                <w:webHidden/>
              </w:rPr>
              <w:t>10</w:t>
            </w:r>
            <w:r w:rsidR="0025276D">
              <w:rPr>
                <w:noProof/>
                <w:webHidden/>
              </w:rPr>
              <w:fldChar w:fldCharType="end"/>
            </w:r>
          </w:hyperlink>
        </w:p>
        <w:p w:rsidR="0025276D" w:rsidRDefault="00C852A3">
          <w:pPr>
            <w:pStyle w:val="TOC2"/>
            <w:tabs>
              <w:tab w:val="right" w:leader="dot" w:pos="9016"/>
            </w:tabs>
            <w:rPr>
              <w:noProof/>
              <w:lang w:eastAsia="en-AU"/>
            </w:rPr>
          </w:pPr>
          <w:hyperlink w:anchor="_Toc495670155" w:history="1">
            <w:r w:rsidR="0025276D" w:rsidRPr="00011C02">
              <w:rPr>
                <w:rStyle w:val="Hyperlink"/>
                <w:noProof/>
              </w:rPr>
              <w:t>General principles</w:t>
            </w:r>
            <w:r w:rsidR="0025276D">
              <w:rPr>
                <w:noProof/>
                <w:webHidden/>
              </w:rPr>
              <w:tab/>
            </w:r>
            <w:r w:rsidR="0025276D">
              <w:rPr>
                <w:noProof/>
                <w:webHidden/>
              </w:rPr>
              <w:fldChar w:fldCharType="begin"/>
            </w:r>
            <w:r w:rsidR="0025276D">
              <w:rPr>
                <w:noProof/>
                <w:webHidden/>
              </w:rPr>
              <w:instrText xml:space="preserve"> PAGEREF _Toc495670155 \h </w:instrText>
            </w:r>
            <w:r w:rsidR="0025276D">
              <w:rPr>
                <w:noProof/>
                <w:webHidden/>
              </w:rPr>
            </w:r>
            <w:r w:rsidR="0025276D">
              <w:rPr>
                <w:noProof/>
                <w:webHidden/>
              </w:rPr>
              <w:fldChar w:fldCharType="separate"/>
            </w:r>
            <w:r w:rsidR="0025276D">
              <w:rPr>
                <w:noProof/>
                <w:webHidden/>
              </w:rPr>
              <w:t>10</w:t>
            </w:r>
            <w:r w:rsidR="0025276D">
              <w:rPr>
                <w:noProof/>
                <w:webHidden/>
              </w:rPr>
              <w:fldChar w:fldCharType="end"/>
            </w:r>
          </w:hyperlink>
        </w:p>
        <w:p w:rsidR="0025276D" w:rsidRDefault="00C852A3">
          <w:pPr>
            <w:pStyle w:val="TOC2"/>
            <w:tabs>
              <w:tab w:val="right" w:leader="dot" w:pos="9016"/>
            </w:tabs>
            <w:rPr>
              <w:noProof/>
              <w:lang w:eastAsia="en-AU"/>
            </w:rPr>
          </w:pPr>
          <w:hyperlink w:anchor="_Toc495670156" w:history="1">
            <w:r w:rsidR="0025276D" w:rsidRPr="00011C02">
              <w:rPr>
                <w:rStyle w:val="Hyperlink"/>
                <w:noProof/>
              </w:rPr>
              <w:t>Consistency</w:t>
            </w:r>
            <w:r w:rsidR="0025276D">
              <w:rPr>
                <w:noProof/>
                <w:webHidden/>
              </w:rPr>
              <w:tab/>
            </w:r>
            <w:r w:rsidR="0025276D">
              <w:rPr>
                <w:noProof/>
                <w:webHidden/>
              </w:rPr>
              <w:fldChar w:fldCharType="begin"/>
            </w:r>
            <w:r w:rsidR="0025276D">
              <w:rPr>
                <w:noProof/>
                <w:webHidden/>
              </w:rPr>
              <w:instrText xml:space="preserve"> PAGEREF _Toc495670156 \h </w:instrText>
            </w:r>
            <w:r w:rsidR="0025276D">
              <w:rPr>
                <w:noProof/>
                <w:webHidden/>
              </w:rPr>
            </w:r>
            <w:r w:rsidR="0025276D">
              <w:rPr>
                <w:noProof/>
                <w:webHidden/>
              </w:rPr>
              <w:fldChar w:fldCharType="separate"/>
            </w:r>
            <w:r w:rsidR="0025276D">
              <w:rPr>
                <w:noProof/>
                <w:webHidden/>
              </w:rPr>
              <w:t>11</w:t>
            </w:r>
            <w:r w:rsidR="0025276D">
              <w:rPr>
                <w:noProof/>
                <w:webHidden/>
              </w:rPr>
              <w:fldChar w:fldCharType="end"/>
            </w:r>
          </w:hyperlink>
        </w:p>
        <w:p w:rsidR="0025276D" w:rsidRDefault="00C852A3">
          <w:pPr>
            <w:pStyle w:val="TOC2"/>
            <w:tabs>
              <w:tab w:val="right" w:leader="dot" w:pos="9016"/>
            </w:tabs>
            <w:rPr>
              <w:noProof/>
              <w:lang w:eastAsia="en-AU"/>
            </w:rPr>
          </w:pPr>
          <w:hyperlink w:anchor="_Toc495670157" w:history="1">
            <w:r w:rsidR="0025276D" w:rsidRPr="00011C02">
              <w:rPr>
                <w:rStyle w:val="Hyperlink"/>
                <w:noProof/>
              </w:rPr>
              <w:t>Spelling</w:t>
            </w:r>
            <w:r w:rsidR="0025276D">
              <w:rPr>
                <w:noProof/>
                <w:webHidden/>
              </w:rPr>
              <w:tab/>
            </w:r>
            <w:r w:rsidR="0025276D">
              <w:rPr>
                <w:noProof/>
                <w:webHidden/>
              </w:rPr>
              <w:fldChar w:fldCharType="begin"/>
            </w:r>
            <w:r w:rsidR="0025276D">
              <w:rPr>
                <w:noProof/>
                <w:webHidden/>
              </w:rPr>
              <w:instrText xml:space="preserve"> PAGEREF _Toc495670157 \h </w:instrText>
            </w:r>
            <w:r w:rsidR="0025276D">
              <w:rPr>
                <w:noProof/>
                <w:webHidden/>
              </w:rPr>
            </w:r>
            <w:r w:rsidR="0025276D">
              <w:rPr>
                <w:noProof/>
                <w:webHidden/>
              </w:rPr>
              <w:fldChar w:fldCharType="separate"/>
            </w:r>
            <w:r w:rsidR="0025276D">
              <w:rPr>
                <w:noProof/>
                <w:webHidden/>
              </w:rPr>
              <w:t>11</w:t>
            </w:r>
            <w:r w:rsidR="0025276D">
              <w:rPr>
                <w:noProof/>
                <w:webHidden/>
              </w:rPr>
              <w:fldChar w:fldCharType="end"/>
            </w:r>
          </w:hyperlink>
        </w:p>
        <w:p w:rsidR="0025276D" w:rsidRDefault="00C852A3">
          <w:pPr>
            <w:pStyle w:val="TOC2"/>
            <w:tabs>
              <w:tab w:val="right" w:leader="dot" w:pos="9016"/>
            </w:tabs>
            <w:rPr>
              <w:noProof/>
              <w:lang w:eastAsia="en-AU"/>
            </w:rPr>
          </w:pPr>
          <w:hyperlink w:anchor="_Toc495670158" w:history="1">
            <w:r w:rsidR="0025276D" w:rsidRPr="00011C02">
              <w:rPr>
                <w:rStyle w:val="Hyperlink"/>
                <w:rFonts w:asciiTheme="majorHAnsi" w:hAnsiTheme="majorHAnsi" w:cs="Arial"/>
                <w:noProof/>
              </w:rPr>
              <w:t>Punctuation</w:t>
            </w:r>
            <w:r w:rsidR="0025276D">
              <w:rPr>
                <w:noProof/>
                <w:webHidden/>
              </w:rPr>
              <w:tab/>
            </w:r>
            <w:r w:rsidR="0025276D">
              <w:rPr>
                <w:noProof/>
                <w:webHidden/>
              </w:rPr>
              <w:fldChar w:fldCharType="begin"/>
            </w:r>
            <w:r w:rsidR="0025276D">
              <w:rPr>
                <w:noProof/>
                <w:webHidden/>
              </w:rPr>
              <w:instrText xml:space="preserve"> PAGEREF _Toc495670158 \h </w:instrText>
            </w:r>
            <w:r w:rsidR="0025276D">
              <w:rPr>
                <w:noProof/>
                <w:webHidden/>
              </w:rPr>
            </w:r>
            <w:r w:rsidR="0025276D">
              <w:rPr>
                <w:noProof/>
                <w:webHidden/>
              </w:rPr>
              <w:fldChar w:fldCharType="separate"/>
            </w:r>
            <w:r w:rsidR="0025276D">
              <w:rPr>
                <w:noProof/>
                <w:webHidden/>
              </w:rPr>
              <w:t>11</w:t>
            </w:r>
            <w:r w:rsidR="0025276D">
              <w:rPr>
                <w:noProof/>
                <w:webHidden/>
              </w:rPr>
              <w:fldChar w:fldCharType="end"/>
            </w:r>
          </w:hyperlink>
        </w:p>
        <w:p w:rsidR="0025276D" w:rsidRDefault="00C852A3">
          <w:pPr>
            <w:pStyle w:val="TOC2"/>
            <w:tabs>
              <w:tab w:val="right" w:leader="dot" w:pos="9016"/>
            </w:tabs>
            <w:rPr>
              <w:noProof/>
              <w:lang w:eastAsia="en-AU"/>
            </w:rPr>
          </w:pPr>
          <w:hyperlink w:anchor="_Toc495670159" w:history="1">
            <w:r w:rsidR="0025276D" w:rsidRPr="00011C02">
              <w:rPr>
                <w:rStyle w:val="Hyperlink"/>
                <w:noProof/>
              </w:rPr>
              <w:t>Numbers</w:t>
            </w:r>
            <w:r w:rsidR="0025276D">
              <w:rPr>
                <w:noProof/>
                <w:webHidden/>
              </w:rPr>
              <w:tab/>
            </w:r>
            <w:r w:rsidR="0025276D">
              <w:rPr>
                <w:noProof/>
                <w:webHidden/>
              </w:rPr>
              <w:fldChar w:fldCharType="begin"/>
            </w:r>
            <w:r w:rsidR="0025276D">
              <w:rPr>
                <w:noProof/>
                <w:webHidden/>
              </w:rPr>
              <w:instrText xml:space="preserve"> PAGEREF _Toc495670159 \h </w:instrText>
            </w:r>
            <w:r w:rsidR="0025276D">
              <w:rPr>
                <w:noProof/>
                <w:webHidden/>
              </w:rPr>
            </w:r>
            <w:r w:rsidR="0025276D">
              <w:rPr>
                <w:noProof/>
                <w:webHidden/>
              </w:rPr>
              <w:fldChar w:fldCharType="separate"/>
            </w:r>
            <w:r w:rsidR="0025276D">
              <w:rPr>
                <w:noProof/>
                <w:webHidden/>
              </w:rPr>
              <w:t>12</w:t>
            </w:r>
            <w:r w:rsidR="0025276D">
              <w:rPr>
                <w:noProof/>
                <w:webHidden/>
              </w:rPr>
              <w:fldChar w:fldCharType="end"/>
            </w:r>
          </w:hyperlink>
        </w:p>
        <w:p w:rsidR="0025276D" w:rsidRDefault="00C852A3">
          <w:pPr>
            <w:pStyle w:val="TOC2"/>
            <w:tabs>
              <w:tab w:val="right" w:leader="dot" w:pos="9016"/>
            </w:tabs>
            <w:rPr>
              <w:noProof/>
              <w:lang w:eastAsia="en-AU"/>
            </w:rPr>
          </w:pPr>
          <w:hyperlink w:anchor="_Toc495670160" w:history="1">
            <w:r w:rsidR="0025276D" w:rsidRPr="00011C02">
              <w:rPr>
                <w:rStyle w:val="Hyperlink"/>
                <w:noProof/>
              </w:rPr>
              <w:t>Bullet points</w:t>
            </w:r>
            <w:r w:rsidR="0025276D">
              <w:rPr>
                <w:noProof/>
                <w:webHidden/>
              </w:rPr>
              <w:tab/>
            </w:r>
            <w:r w:rsidR="0025276D">
              <w:rPr>
                <w:noProof/>
                <w:webHidden/>
              </w:rPr>
              <w:fldChar w:fldCharType="begin"/>
            </w:r>
            <w:r w:rsidR="0025276D">
              <w:rPr>
                <w:noProof/>
                <w:webHidden/>
              </w:rPr>
              <w:instrText xml:space="preserve"> PAGEREF _Toc495670160 \h </w:instrText>
            </w:r>
            <w:r w:rsidR="0025276D">
              <w:rPr>
                <w:noProof/>
                <w:webHidden/>
              </w:rPr>
            </w:r>
            <w:r w:rsidR="0025276D">
              <w:rPr>
                <w:noProof/>
                <w:webHidden/>
              </w:rPr>
              <w:fldChar w:fldCharType="separate"/>
            </w:r>
            <w:r w:rsidR="0025276D">
              <w:rPr>
                <w:noProof/>
                <w:webHidden/>
              </w:rPr>
              <w:t>12</w:t>
            </w:r>
            <w:r w:rsidR="0025276D">
              <w:rPr>
                <w:noProof/>
                <w:webHidden/>
              </w:rPr>
              <w:fldChar w:fldCharType="end"/>
            </w:r>
          </w:hyperlink>
        </w:p>
        <w:p w:rsidR="0025276D" w:rsidRDefault="00C852A3">
          <w:pPr>
            <w:pStyle w:val="TOC2"/>
            <w:tabs>
              <w:tab w:val="right" w:leader="dot" w:pos="9016"/>
            </w:tabs>
            <w:rPr>
              <w:noProof/>
              <w:lang w:eastAsia="en-AU"/>
            </w:rPr>
          </w:pPr>
          <w:hyperlink w:anchor="_Toc495670161" w:history="1">
            <w:r w:rsidR="0025276D" w:rsidRPr="00011C02">
              <w:rPr>
                <w:rStyle w:val="Hyperlink"/>
                <w:noProof/>
              </w:rPr>
              <w:t>Capitals</w:t>
            </w:r>
            <w:r w:rsidR="0025276D">
              <w:rPr>
                <w:noProof/>
                <w:webHidden/>
              </w:rPr>
              <w:tab/>
            </w:r>
            <w:r w:rsidR="0025276D">
              <w:rPr>
                <w:noProof/>
                <w:webHidden/>
              </w:rPr>
              <w:fldChar w:fldCharType="begin"/>
            </w:r>
            <w:r w:rsidR="0025276D">
              <w:rPr>
                <w:noProof/>
                <w:webHidden/>
              </w:rPr>
              <w:instrText xml:space="preserve"> PAGEREF _Toc495670161 \h </w:instrText>
            </w:r>
            <w:r w:rsidR="0025276D">
              <w:rPr>
                <w:noProof/>
                <w:webHidden/>
              </w:rPr>
            </w:r>
            <w:r w:rsidR="0025276D">
              <w:rPr>
                <w:noProof/>
                <w:webHidden/>
              </w:rPr>
              <w:fldChar w:fldCharType="separate"/>
            </w:r>
            <w:r w:rsidR="0025276D">
              <w:rPr>
                <w:noProof/>
                <w:webHidden/>
              </w:rPr>
              <w:t>12</w:t>
            </w:r>
            <w:r w:rsidR="0025276D">
              <w:rPr>
                <w:noProof/>
                <w:webHidden/>
              </w:rPr>
              <w:fldChar w:fldCharType="end"/>
            </w:r>
          </w:hyperlink>
        </w:p>
        <w:p w:rsidR="0025276D" w:rsidRDefault="00C852A3">
          <w:pPr>
            <w:pStyle w:val="TOC2"/>
            <w:tabs>
              <w:tab w:val="right" w:leader="dot" w:pos="9016"/>
            </w:tabs>
            <w:rPr>
              <w:noProof/>
              <w:lang w:eastAsia="en-AU"/>
            </w:rPr>
          </w:pPr>
          <w:hyperlink w:anchor="_Toc495670162" w:history="1">
            <w:r w:rsidR="0025276D" w:rsidRPr="00011C02">
              <w:rPr>
                <w:rStyle w:val="Hyperlink"/>
                <w:noProof/>
              </w:rPr>
              <w:t>Plain English</w:t>
            </w:r>
            <w:r w:rsidR="0025276D">
              <w:rPr>
                <w:noProof/>
                <w:webHidden/>
              </w:rPr>
              <w:tab/>
            </w:r>
            <w:r w:rsidR="0025276D">
              <w:rPr>
                <w:noProof/>
                <w:webHidden/>
              </w:rPr>
              <w:fldChar w:fldCharType="begin"/>
            </w:r>
            <w:r w:rsidR="0025276D">
              <w:rPr>
                <w:noProof/>
                <w:webHidden/>
              </w:rPr>
              <w:instrText xml:space="preserve"> PAGEREF _Toc495670162 \h </w:instrText>
            </w:r>
            <w:r w:rsidR="0025276D">
              <w:rPr>
                <w:noProof/>
                <w:webHidden/>
              </w:rPr>
            </w:r>
            <w:r w:rsidR="0025276D">
              <w:rPr>
                <w:noProof/>
                <w:webHidden/>
              </w:rPr>
              <w:fldChar w:fldCharType="separate"/>
            </w:r>
            <w:r w:rsidR="0025276D">
              <w:rPr>
                <w:noProof/>
                <w:webHidden/>
              </w:rPr>
              <w:t>12</w:t>
            </w:r>
            <w:r w:rsidR="0025276D">
              <w:rPr>
                <w:noProof/>
                <w:webHidden/>
              </w:rPr>
              <w:fldChar w:fldCharType="end"/>
            </w:r>
          </w:hyperlink>
        </w:p>
        <w:p w:rsidR="0025276D" w:rsidRDefault="00C852A3">
          <w:pPr>
            <w:pStyle w:val="TOC2"/>
            <w:tabs>
              <w:tab w:val="right" w:leader="dot" w:pos="9016"/>
            </w:tabs>
            <w:rPr>
              <w:noProof/>
              <w:lang w:eastAsia="en-AU"/>
            </w:rPr>
          </w:pPr>
          <w:hyperlink w:anchor="_Toc495670163" w:history="1">
            <w:r w:rsidR="0025276D" w:rsidRPr="00011C02">
              <w:rPr>
                <w:rStyle w:val="Hyperlink"/>
                <w:noProof/>
              </w:rPr>
              <w:t>Parallel structure</w:t>
            </w:r>
            <w:r w:rsidR="0025276D">
              <w:rPr>
                <w:noProof/>
                <w:webHidden/>
              </w:rPr>
              <w:tab/>
            </w:r>
            <w:r w:rsidR="0025276D">
              <w:rPr>
                <w:noProof/>
                <w:webHidden/>
              </w:rPr>
              <w:fldChar w:fldCharType="begin"/>
            </w:r>
            <w:r w:rsidR="0025276D">
              <w:rPr>
                <w:noProof/>
                <w:webHidden/>
              </w:rPr>
              <w:instrText xml:space="preserve"> PAGEREF _Toc495670163 \h </w:instrText>
            </w:r>
            <w:r w:rsidR="0025276D">
              <w:rPr>
                <w:noProof/>
                <w:webHidden/>
              </w:rPr>
            </w:r>
            <w:r w:rsidR="0025276D">
              <w:rPr>
                <w:noProof/>
                <w:webHidden/>
              </w:rPr>
              <w:fldChar w:fldCharType="separate"/>
            </w:r>
            <w:r w:rsidR="0025276D">
              <w:rPr>
                <w:noProof/>
                <w:webHidden/>
              </w:rPr>
              <w:t>13</w:t>
            </w:r>
            <w:r w:rsidR="0025276D">
              <w:rPr>
                <w:noProof/>
                <w:webHidden/>
              </w:rPr>
              <w:fldChar w:fldCharType="end"/>
            </w:r>
          </w:hyperlink>
        </w:p>
        <w:p w:rsidR="0025276D" w:rsidRDefault="00C852A3">
          <w:pPr>
            <w:pStyle w:val="TOC2"/>
            <w:tabs>
              <w:tab w:val="right" w:leader="dot" w:pos="9016"/>
            </w:tabs>
            <w:rPr>
              <w:noProof/>
              <w:lang w:eastAsia="en-AU"/>
            </w:rPr>
          </w:pPr>
          <w:hyperlink w:anchor="_Toc495670164" w:history="1">
            <w:r w:rsidR="0025276D" w:rsidRPr="00011C02">
              <w:rPr>
                <w:rStyle w:val="Hyperlink"/>
                <w:noProof/>
              </w:rPr>
              <w:t>Precision</w:t>
            </w:r>
            <w:r w:rsidR="0025276D">
              <w:rPr>
                <w:noProof/>
                <w:webHidden/>
              </w:rPr>
              <w:tab/>
            </w:r>
            <w:r w:rsidR="0025276D">
              <w:rPr>
                <w:noProof/>
                <w:webHidden/>
              </w:rPr>
              <w:fldChar w:fldCharType="begin"/>
            </w:r>
            <w:r w:rsidR="0025276D">
              <w:rPr>
                <w:noProof/>
                <w:webHidden/>
              </w:rPr>
              <w:instrText xml:space="preserve"> PAGEREF _Toc495670164 \h </w:instrText>
            </w:r>
            <w:r w:rsidR="0025276D">
              <w:rPr>
                <w:noProof/>
                <w:webHidden/>
              </w:rPr>
            </w:r>
            <w:r w:rsidR="0025276D">
              <w:rPr>
                <w:noProof/>
                <w:webHidden/>
              </w:rPr>
              <w:fldChar w:fldCharType="separate"/>
            </w:r>
            <w:r w:rsidR="0025276D">
              <w:rPr>
                <w:noProof/>
                <w:webHidden/>
              </w:rPr>
              <w:t>13</w:t>
            </w:r>
            <w:r w:rsidR="0025276D">
              <w:rPr>
                <w:noProof/>
                <w:webHidden/>
              </w:rPr>
              <w:fldChar w:fldCharType="end"/>
            </w:r>
          </w:hyperlink>
        </w:p>
        <w:p w:rsidR="0025276D" w:rsidRDefault="00C852A3">
          <w:pPr>
            <w:pStyle w:val="TOC2"/>
            <w:tabs>
              <w:tab w:val="right" w:leader="dot" w:pos="9016"/>
            </w:tabs>
            <w:rPr>
              <w:noProof/>
              <w:lang w:eastAsia="en-AU"/>
            </w:rPr>
          </w:pPr>
          <w:hyperlink w:anchor="_Toc495670165" w:history="1">
            <w:r w:rsidR="0025276D" w:rsidRPr="00011C02">
              <w:rPr>
                <w:rStyle w:val="Hyperlink"/>
                <w:noProof/>
              </w:rPr>
              <w:t>Redundancy, repetition and wordiness</w:t>
            </w:r>
            <w:r w:rsidR="0025276D">
              <w:rPr>
                <w:noProof/>
                <w:webHidden/>
              </w:rPr>
              <w:tab/>
            </w:r>
            <w:r w:rsidR="0025276D">
              <w:rPr>
                <w:noProof/>
                <w:webHidden/>
              </w:rPr>
              <w:fldChar w:fldCharType="begin"/>
            </w:r>
            <w:r w:rsidR="0025276D">
              <w:rPr>
                <w:noProof/>
                <w:webHidden/>
              </w:rPr>
              <w:instrText xml:space="preserve"> PAGEREF _Toc495670165 \h </w:instrText>
            </w:r>
            <w:r w:rsidR="0025276D">
              <w:rPr>
                <w:noProof/>
                <w:webHidden/>
              </w:rPr>
            </w:r>
            <w:r w:rsidR="0025276D">
              <w:rPr>
                <w:noProof/>
                <w:webHidden/>
              </w:rPr>
              <w:fldChar w:fldCharType="separate"/>
            </w:r>
            <w:r w:rsidR="0025276D">
              <w:rPr>
                <w:noProof/>
                <w:webHidden/>
              </w:rPr>
              <w:t>13</w:t>
            </w:r>
            <w:r w:rsidR="0025276D">
              <w:rPr>
                <w:noProof/>
                <w:webHidden/>
              </w:rPr>
              <w:fldChar w:fldCharType="end"/>
            </w:r>
          </w:hyperlink>
        </w:p>
        <w:p w:rsidR="0025276D" w:rsidRDefault="00C852A3">
          <w:pPr>
            <w:pStyle w:val="TOC2"/>
            <w:tabs>
              <w:tab w:val="right" w:leader="dot" w:pos="9016"/>
            </w:tabs>
            <w:rPr>
              <w:noProof/>
              <w:lang w:eastAsia="en-AU"/>
            </w:rPr>
          </w:pPr>
          <w:hyperlink w:anchor="_Toc495670166" w:history="1">
            <w:r w:rsidR="0025276D" w:rsidRPr="00011C02">
              <w:rPr>
                <w:rStyle w:val="Hyperlink"/>
                <w:noProof/>
              </w:rPr>
              <w:t>Muphry’s Law</w:t>
            </w:r>
            <w:r w:rsidR="0025276D">
              <w:rPr>
                <w:noProof/>
                <w:webHidden/>
              </w:rPr>
              <w:tab/>
            </w:r>
            <w:r w:rsidR="0025276D">
              <w:rPr>
                <w:noProof/>
                <w:webHidden/>
              </w:rPr>
              <w:fldChar w:fldCharType="begin"/>
            </w:r>
            <w:r w:rsidR="0025276D">
              <w:rPr>
                <w:noProof/>
                <w:webHidden/>
              </w:rPr>
              <w:instrText xml:space="preserve"> PAGEREF _Toc495670166 \h </w:instrText>
            </w:r>
            <w:r w:rsidR="0025276D">
              <w:rPr>
                <w:noProof/>
                <w:webHidden/>
              </w:rPr>
            </w:r>
            <w:r w:rsidR="0025276D">
              <w:rPr>
                <w:noProof/>
                <w:webHidden/>
              </w:rPr>
              <w:fldChar w:fldCharType="separate"/>
            </w:r>
            <w:r w:rsidR="0025276D">
              <w:rPr>
                <w:noProof/>
                <w:webHidden/>
              </w:rPr>
              <w:t>13</w:t>
            </w:r>
            <w:r w:rsidR="0025276D">
              <w:rPr>
                <w:noProof/>
                <w:webHidden/>
              </w:rPr>
              <w:fldChar w:fldCharType="end"/>
            </w:r>
          </w:hyperlink>
        </w:p>
        <w:p w:rsidR="0025276D" w:rsidRDefault="00C852A3">
          <w:pPr>
            <w:pStyle w:val="TOC2"/>
            <w:tabs>
              <w:tab w:val="right" w:leader="dot" w:pos="9016"/>
            </w:tabs>
            <w:rPr>
              <w:noProof/>
              <w:lang w:eastAsia="en-AU"/>
            </w:rPr>
          </w:pPr>
          <w:hyperlink w:anchor="_Toc495670167" w:history="1">
            <w:r w:rsidR="0025276D" w:rsidRPr="00011C02">
              <w:rPr>
                <w:rStyle w:val="Hyperlink"/>
                <w:noProof/>
              </w:rPr>
              <w:t>Word choice</w:t>
            </w:r>
            <w:r w:rsidR="0025276D">
              <w:rPr>
                <w:noProof/>
                <w:webHidden/>
              </w:rPr>
              <w:tab/>
            </w:r>
            <w:r w:rsidR="0025276D">
              <w:rPr>
                <w:noProof/>
                <w:webHidden/>
              </w:rPr>
              <w:fldChar w:fldCharType="begin"/>
            </w:r>
            <w:r w:rsidR="0025276D">
              <w:rPr>
                <w:noProof/>
                <w:webHidden/>
              </w:rPr>
              <w:instrText xml:space="preserve"> PAGEREF _Toc495670167 \h </w:instrText>
            </w:r>
            <w:r w:rsidR="0025276D">
              <w:rPr>
                <w:noProof/>
                <w:webHidden/>
              </w:rPr>
            </w:r>
            <w:r w:rsidR="0025276D">
              <w:rPr>
                <w:noProof/>
                <w:webHidden/>
              </w:rPr>
              <w:fldChar w:fldCharType="separate"/>
            </w:r>
            <w:r w:rsidR="0025276D">
              <w:rPr>
                <w:noProof/>
                <w:webHidden/>
              </w:rPr>
              <w:t>13</w:t>
            </w:r>
            <w:r w:rsidR="0025276D">
              <w:rPr>
                <w:noProof/>
                <w:webHidden/>
              </w:rPr>
              <w:fldChar w:fldCharType="end"/>
            </w:r>
          </w:hyperlink>
        </w:p>
        <w:p w:rsidR="0025276D" w:rsidRDefault="00C852A3">
          <w:pPr>
            <w:pStyle w:val="TOC1"/>
            <w:tabs>
              <w:tab w:val="right" w:leader="dot" w:pos="9016"/>
            </w:tabs>
            <w:rPr>
              <w:noProof/>
              <w:lang w:eastAsia="en-AU"/>
            </w:rPr>
          </w:pPr>
          <w:hyperlink w:anchor="_Toc495670168" w:history="1">
            <w:r w:rsidR="0025276D" w:rsidRPr="00011C02">
              <w:rPr>
                <w:rStyle w:val="Hyperlink"/>
                <w:noProof/>
              </w:rPr>
              <w:t>Writer’s Issues Register guidelines</w:t>
            </w:r>
            <w:r w:rsidR="0025276D">
              <w:rPr>
                <w:noProof/>
                <w:webHidden/>
              </w:rPr>
              <w:tab/>
            </w:r>
            <w:r w:rsidR="0025276D">
              <w:rPr>
                <w:noProof/>
                <w:webHidden/>
              </w:rPr>
              <w:fldChar w:fldCharType="begin"/>
            </w:r>
            <w:r w:rsidR="0025276D">
              <w:rPr>
                <w:noProof/>
                <w:webHidden/>
              </w:rPr>
              <w:instrText xml:space="preserve"> PAGEREF _Toc495670168 \h </w:instrText>
            </w:r>
            <w:r w:rsidR="0025276D">
              <w:rPr>
                <w:noProof/>
                <w:webHidden/>
              </w:rPr>
            </w:r>
            <w:r w:rsidR="0025276D">
              <w:rPr>
                <w:noProof/>
                <w:webHidden/>
              </w:rPr>
              <w:fldChar w:fldCharType="separate"/>
            </w:r>
            <w:r w:rsidR="0025276D">
              <w:rPr>
                <w:noProof/>
                <w:webHidden/>
              </w:rPr>
              <w:t>14</w:t>
            </w:r>
            <w:r w:rsidR="0025276D">
              <w:rPr>
                <w:noProof/>
                <w:webHidden/>
              </w:rPr>
              <w:fldChar w:fldCharType="end"/>
            </w:r>
          </w:hyperlink>
        </w:p>
        <w:p w:rsidR="009F7E67" w:rsidRPr="00202DF8" w:rsidRDefault="006A53E0" w:rsidP="00AE3F0D">
          <w:pPr>
            <w:spacing w:line="276" w:lineRule="auto"/>
            <w:jc w:val="left"/>
          </w:pPr>
          <w:r>
            <w:rPr>
              <w:b/>
              <w:bCs/>
              <w:noProof/>
            </w:rPr>
            <w:fldChar w:fldCharType="end"/>
          </w:r>
        </w:p>
      </w:sdtContent>
    </w:sdt>
    <w:p w:rsidR="00C81DAC" w:rsidRDefault="00C81DAC" w:rsidP="00595336">
      <w:pPr>
        <w:pStyle w:val="Heading1"/>
      </w:pPr>
      <w:bookmarkStart w:id="1" w:name="_Toc495670146"/>
      <w:r>
        <w:t>Purpose</w:t>
      </w:r>
      <w:bookmarkEnd w:id="1"/>
    </w:p>
    <w:p w:rsidR="00C81DAC" w:rsidRDefault="00C81DAC" w:rsidP="00C81DAC">
      <w:pPr>
        <w:jc w:val="left"/>
      </w:pPr>
      <w:r w:rsidRPr="00C81DAC">
        <w:t>This document provides guidance to technical writers on (re)writing units of competency.</w:t>
      </w:r>
    </w:p>
    <w:p w:rsidR="00517548" w:rsidRPr="007C7235" w:rsidRDefault="000456B1" w:rsidP="00595336">
      <w:pPr>
        <w:pStyle w:val="Heading1"/>
      </w:pPr>
      <w:bookmarkStart w:id="2" w:name="_Toc495670147"/>
      <w:r>
        <w:t>Background</w:t>
      </w:r>
      <w:bookmarkEnd w:id="2"/>
    </w:p>
    <w:p w:rsidR="009947F8" w:rsidRDefault="00E412A6" w:rsidP="00595336">
      <w:pPr>
        <w:jc w:val="left"/>
      </w:pPr>
      <w:r w:rsidRPr="00E412A6">
        <w:t>Artibus Innovation helps Industry Reference Committees review and renew training packages</w:t>
      </w:r>
      <w:r>
        <w:t xml:space="preserve">. </w:t>
      </w:r>
      <w:r w:rsidR="009947F8">
        <w:t>We talk to employers, workers, trainers</w:t>
      </w:r>
      <w:r w:rsidR="00817656">
        <w:t>, regulators</w:t>
      </w:r>
      <w:r w:rsidR="009947F8">
        <w:t xml:space="preserve"> and other industry stakeholders to see what is and isn’t working, and—based on this—we make recommendations for change. </w:t>
      </w:r>
    </w:p>
    <w:p w:rsidR="00E412A6" w:rsidRDefault="009947F8" w:rsidP="00595336">
      <w:pPr>
        <w:jc w:val="left"/>
      </w:pPr>
      <w:r>
        <w:t>Training packages include</w:t>
      </w:r>
      <w:r w:rsidR="00E412A6">
        <w:t xml:space="preserve"> </w:t>
      </w:r>
      <w:r>
        <w:t xml:space="preserve">a number of different </w:t>
      </w:r>
      <w:r w:rsidR="00E412A6">
        <w:t xml:space="preserve">qualifications </w:t>
      </w:r>
      <w:r>
        <w:t xml:space="preserve">(e.g. </w:t>
      </w:r>
      <w:r w:rsidRPr="007C7235">
        <w:t xml:space="preserve">Certificate II </w:t>
      </w:r>
      <w:r>
        <w:t xml:space="preserve">in </w:t>
      </w:r>
      <w:r w:rsidRPr="007C7235">
        <w:t>Shopfitting</w:t>
      </w:r>
      <w:r>
        <w:t>, Certificate III in Painting and Decorating)</w:t>
      </w:r>
      <w:r w:rsidR="00974A5F">
        <w:t>, and q</w:t>
      </w:r>
      <w:r w:rsidR="00E412A6">
        <w:t>ualifications are made up of units of competency</w:t>
      </w:r>
      <w:r>
        <w:t xml:space="preserve"> (units)</w:t>
      </w:r>
      <w:r w:rsidR="00143C1C">
        <w:t>.</w:t>
      </w:r>
    </w:p>
    <w:p w:rsidR="008F3EEF" w:rsidRDefault="00B95B16" w:rsidP="00595336">
      <w:pPr>
        <w:jc w:val="left"/>
      </w:pPr>
      <w:r>
        <w:t>U</w:t>
      </w:r>
      <w:r w:rsidR="007C7235">
        <w:t xml:space="preserve">nits outline the skills and knowledge needed to perform </w:t>
      </w:r>
      <w:r>
        <w:t>work</w:t>
      </w:r>
      <w:r w:rsidR="00C04C32">
        <w:t xml:space="preserve"> </w:t>
      </w:r>
      <w:r w:rsidR="007C7235">
        <w:t>tasks</w:t>
      </w:r>
      <w:r>
        <w:t xml:space="preserve">. They have a code number and a </w:t>
      </w:r>
      <w:r w:rsidR="00C04C32">
        <w:t xml:space="preserve">title (e.g. </w:t>
      </w:r>
      <w:r w:rsidRPr="00B95B16">
        <w:t>CPCCPD3021A</w:t>
      </w:r>
      <w:r>
        <w:t xml:space="preserve"> </w:t>
      </w:r>
      <w:r w:rsidRPr="00B95B16">
        <w:t>Prepare surfaces for painting</w:t>
      </w:r>
      <w:r w:rsidR="00C04C32">
        <w:t>).</w:t>
      </w:r>
      <w:r w:rsidR="00E412A6">
        <w:t xml:space="preserve"> </w:t>
      </w:r>
      <w:r w:rsidR="00080664">
        <w:t>Units break a task down into</w:t>
      </w:r>
      <w:r>
        <w:t xml:space="preserve"> </w:t>
      </w:r>
      <w:r w:rsidRPr="00817656">
        <w:t>elements</w:t>
      </w:r>
      <w:r>
        <w:t xml:space="preserve"> (e.g. ‘Remove wallpaper’) which are</w:t>
      </w:r>
      <w:r w:rsidR="00080664">
        <w:t xml:space="preserve">, in turn, </w:t>
      </w:r>
      <w:r>
        <w:t xml:space="preserve">broken down into </w:t>
      </w:r>
      <w:r w:rsidRPr="00817656">
        <w:t>performance criteria</w:t>
      </w:r>
      <w:r w:rsidR="00E412A6" w:rsidRPr="00817656">
        <w:t>.</w:t>
      </w:r>
      <w:r w:rsidR="000456B1">
        <w:t xml:space="preserve">  </w:t>
      </w:r>
    </w:p>
    <w:p w:rsidR="00E412A6" w:rsidRDefault="00DF4688" w:rsidP="00A35692">
      <w:pPr>
        <w:pStyle w:val="Heading1"/>
        <w:keepNext/>
        <w:widowControl/>
      </w:pPr>
      <w:bookmarkStart w:id="3" w:name="_Toc495670148"/>
      <w:r>
        <w:lastRenderedPageBreak/>
        <w:t>Overview</w:t>
      </w:r>
      <w:bookmarkEnd w:id="3"/>
    </w:p>
    <w:p w:rsidR="008F3EEF" w:rsidRDefault="00E412A6" w:rsidP="00595336">
      <w:pPr>
        <w:jc w:val="left"/>
      </w:pPr>
      <w:r>
        <w:t xml:space="preserve">Units </w:t>
      </w:r>
      <w:r w:rsidR="00016123">
        <w:t xml:space="preserve">must comply </w:t>
      </w:r>
      <w:r w:rsidR="0024615A">
        <w:t>with</w:t>
      </w:r>
      <w:r w:rsidR="00A33B9A">
        <w:t xml:space="preserve"> the </w:t>
      </w:r>
      <w:r w:rsidR="000456B1">
        <w:t xml:space="preserve">2012 </w:t>
      </w:r>
      <w:hyperlink r:id="rId12" w:history="1">
        <w:r w:rsidR="000456B1" w:rsidRPr="00012F7D">
          <w:rPr>
            <w:rStyle w:val="Hyperlink"/>
          </w:rPr>
          <w:t xml:space="preserve">Standards </w:t>
        </w:r>
        <w:r w:rsidR="008F3EEF" w:rsidRPr="00012F7D">
          <w:rPr>
            <w:rStyle w:val="Hyperlink"/>
          </w:rPr>
          <w:t>for Training Packages</w:t>
        </w:r>
      </w:hyperlink>
      <w:r w:rsidR="008F3EEF">
        <w:t>,</w:t>
      </w:r>
      <w:r w:rsidR="008F3EEF">
        <w:rPr>
          <w:rStyle w:val="FootnoteReference"/>
        </w:rPr>
        <w:footnoteReference w:id="1"/>
      </w:r>
      <w:r w:rsidR="008F3EEF">
        <w:t xml:space="preserve"> </w:t>
      </w:r>
      <w:r w:rsidR="0024615A">
        <w:t>and with the Artibus template</w:t>
      </w:r>
      <w:r w:rsidR="004B04AD">
        <w:t>s</w:t>
      </w:r>
      <w:r w:rsidR="0024615A">
        <w:t xml:space="preserve"> (</w:t>
      </w:r>
      <w:hyperlink w:anchor="_Unit_of_competency" w:history="1">
        <w:r w:rsidR="008F3EEF" w:rsidRPr="00824FDB">
          <w:rPr>
            <w:rStyle w:val="Hyperlink"/>
          </w:rPr>
          <w:t>Unit of Competency</w:t>
        </w:r>
      </w:hyperlink>
      <w:r w:rsidR="004B04AD">
        <w:t xml:space="preserve"> and </w:t>
      </w:r>
      <w:hyperlink w:anchor="_Assessment_requirements_template" w:history="1">
        <w:r w:rsidR="008F3EEF" w:rsidRPr="00012F7D">
          <w:rPr>
            <w:rStyle w:val="Hyperlink"/>
          </w:rPr>
          <w:t>Assessment Requirements</w:t>
        </w:r>
      </w:hyperlink>
      <w:r w:rsidR="0024615A">
        <w:t xml:space="preserve">). </w:t>
      </w:r>
    </w:p>
    <w:p w:rsidR="00216AFB" w:rsidRDefault="00143C1C" w:rsidP="00595336">
      <w:pPr>
        <w:jc w:val="left"/>
      </w:pPr>
      <w:r>
        <w:t xml:space="preserve">In the past, </w:t>
      </w:r>
      <w:r w:rsidR="00271A6D">
        <w:t xml:space="preserve">Artibus </w:t>
      </w:r>
      <w:r>
        <w:t xml:space="preserve">used </w:t>
      </w:r>
      <w:r w:rsidR="00216AFB">
        <w:t xml:space="preserve">a </w:t>
      </w:r>
      <w:r>
        <w:t xml:space="preserve">different </w:t>
      </w:r>
      <w:r w:rsidR="00F1289C">
        <w:t>template</w:t>
      </w:r>
      <w:r w:rsidR="0024615A">
        <w:t>; c</w:t>
      </w:r>
      <w:r>
        <w:t xml:space="preserve">onsequently, many units need to be updated. The primary </w:t>
      </w:r>
      <w:r w:rsidR="00E85A41">
        <w:t xml:space="preserve">structural </w:t>
      </w:r>
      <w:r>
        <w:t xml:space="preserve">difference is that we are now not using the Range of Conditions </w:t>
      </w:r>
      <w:r w:rsidR="00E85A41">
        <w:t>field</w:t>
      </w:r>
      <w:r>
        <w:t xml:space="preserve">.  Content from that </w:t>
      </w:r>
      <w:r w:rsidR="00E2623D">
        <w:t>field</w:t>
      </w:r>
      <w:r>
        <w:t xml:space="preserve"> is now contained in the Knowledge Evidence </w:t>
      </w:r>
      <w:r w:rsidR="0024615A">
        <w:t>field</w:t>
      </w:r>
      <w:r w:rsidR="0024615A" w:rsidRPr="0024615A">
        <w:t xml:space="preserve"> </w:t>
      </w:r>
      <w:r w:rsidR="0024615A">
        <w:t>(</w:t>
      </w:r>
      <w:r w:rsidR="0071134D">
        <w:t xml:space="preserve">in </w:t>
      </w:r>
      <w:r w:rsidR="0024615A">
        <w:t>Assessment Requirements)</w:t>
      </w:r>
      <w:r w:rsidR="00597D5F">
        <w:t>.</w:t>
      </w:r>
      <w:r w:rsidR="00F1289C" w:rsidRPr="00F1289C">
        <w:t xml:space="preserve"> </w:t>
      </w:r>
      <w:r w:rsidR="00216AFB">
        <w:t xml:space="preserve">There are also a lot of changes to the standard text </w:t>
      </w:r>
      <w:r w:rsidR="00974A5F">
        <w:t>we use</w:t>
      </w:r>
      <w:r w:rsidR="009615A5">
        <w:t xml:space="preserve"> (</w:t>
      </w:r>
      <w:r w:rsidR="00012F7D">
        <w:t>s</w:t>
      </w:r>
      <w:r w:rsidR="009615A5">
        <w:t xml:space="preserve">ee </w:t>
      </w:r>
      <w:hyperlink w:anchor="Templates" w:history="1">
        <w:r w:rsidR="008D7D4C" w:rsidRPr="00643071">
          <w:rPr>
            <w:rStyle w:val="Hyperlink"/>
            <w:color w:val="0070C0"/>
          </w:rPr>
          <w:t>templates</w:t>
        </w:r>
      </w:hyperlink>
      <w:r w:rsidR="009615A5">
        <w:t>)</w:t>
      </w:r>
      <w:r w:rsidR="00012F7D">
        <w:t>.</w:t>
      </w:r>
      <w:r w:rsidR="00A33B9A">
        <w:t xml:space="preserve"> </w:t>
      </w:r>
    </w:p>
    <w:p w:rsidR="00216AFB" w:rsidRDefault="00216AFB" w:rsidP="00595336">
      <w:pPr>
        <w:jc w:val="left"/>
      </w:pPr>
      <w:r>
        <w:t>As a technical writer, you may have to transfer content into the appropriate section, or you may have this done automatically by the template generator. In many cases, the content will require significant adjustments and removal of duplication in order to be incorporated into the new fields.</w:t>
      </w:r>
    </w:p>
    <w:p w:rsidR="00974A5F" w:rsidRDefault="00974A5F" w:rsidP="00595336">
      <w:pPr>
        <w:jc w:val="left"/>
      </w:pPr>
      <w:r>
        <w:t>In previous templates, key terms were marked in bold italics, with further explanation of these terms provided in the Range of Conditions field. We no longer do this. You need to remove this bold italic formatting. Further explanation for the terms is still usually provided (in the Knowledge Evidence field) but the meaning of the key terms should be clear enough in isolation. Rephras</w:t>
      </w:r>
      <w:r w:rsidR="0025276D">
        <w:t>e them if this is not the case.</w:t>
      </w:r>
    </w:p>
    <w:p w:rsidR="00216AFB" w:rsidRDefault="00DF4688" w:rsidP="00595336">
      <w:pPr>
        <w:pStyle w:val="Heading1"/>
      </w:pPr>
      <w:bookmarkStart w:id="4" w:name="_Toc495670149"/>
      <w:r>
        <w:t>Process for u</w:t>
      </w:r>
      <w:r w:rsidR="006D3741">
        <w:t>pdating a unit</w:t>
      </w:r>
      <w:bookmarkEnd w:id="4"/>
    </w:p>
    <w:p w:rsidR="005A3FF2" w:rsidRDefault="006D3741" w:rsidP="00595336">
      <w:pPr>
        <w:jc w:val="left"/>
      </w:pPr>
      <w:r>
        <w:t xml:space="preserve">Read through the unit. Does it make sense? Are the </w:t>
      </w:r>
      <w:r w:rsidR="00335AC4">
        <w:t>Elements</w:t>
      </w:r>
      <w:r w:rsidR="005A3FF2">
        <w:t xml:space="preserve"> and </w:t>
      </w:r>
      <w:r w:rsidR="00335AC4">
        <w:t xml:space="preserve">Performance Criteria </w:t>
      </w:r>
      <w:r>
        <w:t xml:space="preserve">clear? </w:t>
      </w:r>
      <w:r w:rsidR="005A3FF2">
        <w:t xml:space="preserve">They should follow a logical (generally chronological) sequence. Are there too many or too few? </w:t>
      </w:r>
      <w:r w:rsidR="0012768F">
        <w:t xml:space="preserve">Do the Title and Application fields align with the rest of the unit? </w:t>
      </w:r>
    </w:p>
    <w:p w:rsidR="009E75CF" w:rsidRDefault="0012768F" w:rsidP="009E75CF">
      <w:pPr>
        <w:jc w:val="left"/>
      </w:pPr>
      <w:r>
        <w:t>D</w:t>
      </w:r>
      <w:r w:rsidR="005A3FF2">
        <w:t xml:space="preserve">o some quick online research on the task to </w:t>
      </w:r>
      <w:r w:rsidR="00B16A6E">
        <w:t xml:space="preserve">get an understanding of </w:t>
      </w:r>
      <w:r w:rsidR="00641280">
        <w:t xml:space="preserve">what it involves </w:t>
      </w:r>
      <w:r w:rsidR="00B16A6E">
        <w:t xml:space="preserve">and </w:t>
      </w:r>
      <w:r w:rsidR="005A3FF2">
        <w:t xml:space="preserve">see if the unit is missing anything. </w:t>
      </w:r>
      <w:r w:rsidR="00314F23">
        <w:t>Have a</w:t>
      </w:r>
      <w:r w:rsidR="005A3FF2">
        <w:t xml:space="preserve"> </w:t>
      </w:r>
      <w:r w:rsidR="00335AC4">
        <w:t xml:space="preserve">look at current and </w:t>
      </w:r>
      <w:r w:rsidR="00314F23">
        <w:t>superseded equivalent</w:t>
      </w:r>
      <w:r w:rsidR="00335AC4">
        <w:t xml:space="preserve"> units. These can be viewed at  </w:t>
      </w:r>
      <w:hyperlink r:id="rId13" w:history="1">
        <w:r w:rsidR="00335AC4" w:rsidRPr="00251FE9">
          <w:rPr>
            <w:rStyle w:val="Hyperlink"/>
          </w:rPr>
          <w:t>training.gov.au/Home/Tga</w:t>
        </w:r>
      </w:hyperlink>
      <w:r w:rsidR="00335AC4">
        <w:t xml:space="preserve">.  </w:t>
      </w:r>
    </w:p>
    <w:p w:rsidR="009E75CF" w:rsidRDefault="009E75CF" w:rsidP="009E75CF">
      <w:pPr>
        <w:jc w:val="left"/>
      </w:pPr>
      <w:r>
        <w:t>The Project Register contains industry advice and feedback on qualifications and units. Examine this to see what changes have been recommended.  You may need to check with the project manager to establish how these recommendations should be addressed.</w:t>
      </w:r>
    </w:p>
    <w:p w:rsidR="009E75CF" w:rsidRDefault="009E75CF" w:rsidP="009E75CF">
      <w:pPr>
        <w:jc w:val="left"/>
      </w:pPr>
      <w:r>
        <w:t xml:space="preserve">As you update the units, corrections and minor changes can simply be made without the need for any further record. The Writer’s Issues Register is the place to record any more substantial changes, proposed changes or requests for further advice.  </w:t>
      </w:r>
    </w:p>
    <w:p w:rsidR="009E75CF" w:rsidRDefault="009E75CF" w:rsidP="009E75CF">
      <w:pPr>
        <w:jc w:val="left"/>
      </w:pPr>
      <w:r>
        <w:lastRenderedPageBreak/>
        <w:t xml:space="preserve">In all sections, aim for clarity, accuracy, precision and brevity. Remove any unnecessary words or repetition. If any sentence takes more than one read-through to understand, it needs restructuring.   Correct any spelling, punctuation or grammatical mistakes. </w:t>
      </w:r>
    </w:p>
    <w:p w:rsidR="009E75CF" w:rsidRDefault="009E75CF" w:rsidP="009E75CF">
      <w:pPr>
        <w:jc w:val="left"/>
      </w:pPr>
      <w:r>
        <w:t>Aim for simplicity and plain English. If you can convey the same meaning in fewer words without reducing clarity, do so.</w:t>
      </w:r>
    </w:p>
    <w:p w:rsidR="00F317C8" w:rsidRDefault="00F317C8" w:rsidP="00595336">
      <w:pPr>
        <w:jc w:val="left"/>
      </w:pPr>
      <w:r>
        <w:t xml:space="preserve">In many cases, specialist industry knowledge is required. For example, in the Performance Evidence field (Assessment Requirements) we need to provide specific details of the </w:t>
      </w:r>
      <w:r w:rsidR="00C01063">
        <w:t>assessment</w:t>
      </w:r>
      <w:r>
        <w:t xml:space="preserve"> task</w:t>
      </w:r>
      <w:r w:rsidR="00C01063">
        <w:t>(s)</w:t>
      </w:r>
      <w:r w:rsidR="00A335FC">
        <w:t>—size of task, number of repetitions, etc</w:t>
      </w:r>
      <w:r>
        <w:t xml:space="preserve">. </w:t>
      </w:r>
      <w:r w:rsidR="00A335FC">
        <w:t xml:space="preserve">If the existing unit has only vague details, you </w:t>
      </w:r>
      <w:r w:rsidR="00C243E5">
        <w:t>may</w:t>
      </w:r>
      <w:r w:rsidR="00A335FC">
        <w:t xml:space="preserve"> need industry advice to </w:t>
      </w:r>
      <w:r w:rsidR="00C01063">
        <w:t>identify</w:t>
      </w:r>
      <w:r w:rsidR="00A335FC">
        <w:t xml:space="preserve"> </w:t>
      </w:r>
      <w:r w:rsidR="00C01063">
        <w:t>what</w:t>
      </w:r>
      <w:r w:rsidR="00A335FC">
        <w:t xml:space="preserve"> would be appropriate. </w:t>
      </w:r>
      <w:r w:rsidR="00827068">
        <w:t xml:space="preserve">See the </w:t>
      </w:r>
      <w:hyperlink w:anchor="Issues" w:history="1">
        <w:r w:rsidR="00827068" w:rsidRPr="00827068">
          <w:rPr>
            <w:rStyle w:val="Hyperlink"/>
          </w:rPr>
          <w:t>Writer’s Issues Register guidelines</w:t>
        </w:r>
      </w:hyperlink>
      <w:r w:rsidR="002B55CC">
        <w:t xml:space="preserve"> at </w:t>
      </w:r>
      <w:r w:rsidR="00827068">
        <w:t>the end of this document for information on</w:t>
      </w:r>
      <w:r w:rsidR="009615A5">
        <w:t xml:space="preserve"> how to </w:t>
      </w:r>
      <w:r w:rsidR="00817656">
        <w:t>flag issues such as these</w:t>
      </w:r>
      <w:r w:rsidR="009615A5">
        <w:t xml:space="preserve">.  </w:t>
      </w:r>
    </w:p>
    <w:p w:rsidR="00B74C22" w:rsidRDefault="00B74C22" w:rsidP="00595336">
      <w:pPr>
        <w:pStyle w:val="Heading1"/>
      </w:pPr>
      <w:bookmarkStart w:id="5" w:name="Templates"/>
      <w:bookmarkStart w:id="6" w:name="_Toc495670150"/>
      <w:bookmarkEnd w:id="5"/>
      <w:r>
        <w:t>Templates</w:t>
      </w:r>
      <w:bookmarkEnd w:id="6"/>
    </w:p>
    <w:p w:rsidR="007D70C7" w:rsidRDefault="007D70C7" w:rsidP="00595336">
      <w:pPr>
        <w:pStyle w:val="Heading2"/>
      </w:pPr>
      <w:bookmarkStart w:id="7" w:name="_Toc495670151"/>
      <w:r>
        <w:t>Formatting</w:t>
      </w:r>
      <w:bookmarkEnd w:id="7"/>
    </w:p>
    <w:p w:rsidR="007D70C7" w:rsidRPr="007D70C7" w:rsidRDefault="007D70C7" w:rsidP="00595336">
      <w:pPr>
        <w:jc w:val="left"/>
      </w:pPr>
      <w:r>
        <w:t xml:space="preserve">Try to achieve consistency in format—font size, </w:t>
      </w:r>
      <w:r w:rsidR="00E21E21">
        <w:t xml:space="preserve">spacing, </w:t>
      </w:r>
      <w:r>
        <w:t xml:space="preserve">dot points, indents, etc.—but </w:t>
      </w:r>
      <w:r w:rsidR="00E21E21">
        <w:t>don’t waste too m</w:t>
      </w:r>
      <w:r w:rsidR="00595336">
        <w:t xml:space="preserve">uch time </w:t>
      </w:r>
      <w:r w:rsidR="00E21E21">
        <w:t xml:space="preserve">on this. We </w:t>
      </w:r>
      <w:r w:rsidR="00595336">
        <w:t xml:space="preserve">will standardise formatting when the finished unit is uploaded to </w:t>
      </w:r>
      <w:r w:rsidR="00595336" w:rsidRPr="00595336">
        <w:t>training.gov.au</w:t>
      </w:r>
      <w:r w:rsidR="00595336">
        <w:t xml:space="preserve">. </w:t>
      </w:r>
    </w:p>
    <w:p w:rsidR="00E21E21" w:rsidRDefault="00B74C22" w:rsidP="00595336">
      <w:pPr>
        <w:pStyle w:val="Heading2"/>
      </w:pPr>
      <w:bookmarkStart w:id="8" w:name="_Unit_of_competency"/>
      <w:bookmarkStart w:id="9" w:name="_Toc495670152"/>
      <w:bookmarkEnd w:id="8"/>
      <w:r w:rsidRPr="008F3EEF">
        <w:t xml:space="preserve">Unit of </w:t>
      </w:r>
      <w:r w:rsidR="004749B1" w:rsidRPr="008F3EEF">
        <w:t xml:space="preserve">competency </w:t>
      </w:r>
      <w:r w:rsidR="006A53E0">
        <w:t>template</w:t>
      </w:r>
      <w:bookmarkEnd w:id="9"/>
    </w:p>
    <w:p w:rsidR="00E21E21" w:rsidRDefault="00E21E21" w:rsidP="00595336">
      <w:pPr>
        <w:jc w:val="left"/>
      </w:pPr>
      <w:r>
        <w:t>R</w:t>
      </w:r>
      <w:r w:rsidRPr="009615A5">
        <w:t>ed has been used to mark text that is used in all or most units, black is used to provide examples of typical text</w:t>
      </w:r>
      <w:r w:rsidR="00595336">
        <w:t xml:space="preserve"> or as a placeholder</w:t>
      </w:r>
      <w:r w:rsidRPr="009615A5">
        <w:t>, and blue is used for comments.</w:t>
      </w:r>
      <w:r w:rsidR="00A35692">
        <w:t xml:space="preserve"> A template with just the core text is available </w:t>
      </w:r>
      <w:hyperlink r:id="rId14" w:history="1">
        <w:r w:rsidR="00A35692" w:rsidRPr="00A35692">
          <w:rPr>
            <w:rStyle w:val="Hyperlink"/>
          </w:rPr>
          <w:t>here</w:t>
        </w:r>
      </w:hyperlink>
      <w:r w:rsidR="00A35692">
        <w:t>.</w:t>
      </w:r>
      <w:r w:rsidR="00A35692">
        <w:rPr>
          <w:rStyle w:val="FootnoteReference"/>
        </w:rPr>
        <w:footnoteReference w:id="2"/>
      </w:r>
    </w:p>
    <w:p w:rsidR="00B74C22" w:rsidRPr="008F3EEF" w:rsidRDefault="00B74C22" w:rsidP="00595336">
      <w:pPr>
        <w:pStyle w:val="Heading2"/>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02"/>
        <w:gridCol w:w="6608"/>
      </w:tblGrid>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UNIT CODE</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CCCCXX2222</w:t>
            </w:r>
          </w:p>
          <w:p w:rsidR="00B74C22" w:rsidRPr="00F1289C" w:rsidRDefault="00B74C22" w:rsidP="00595336">
            <w:pPr>
              <w:spacing w:before="120" w:after="100" w:afterAutospacing="1" w:line="240" w:lineRule="auto"/>
              <w:jc w:val="left"/>
              <w:rPr>
                <w:rFonts w:ascii="Calibri" w:eastAsia="Calibri" w:hAnsi="Calibri" w:cs="Times New Roman"/>
                <w:color w:val="0070C0"/>
                <w:lang w:eastAsia="en-AU"/>
              </w:rPr>
            </w:pP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UNIT TITLE</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Do xxx and yyy</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APPLICATION</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rPr>
            </w:pPr>
            <w:r w:rsidRPr="00F1289C">
              <w:rPr>
                <w:rFonts w:ascii="Calibri" w:eastAsia="Calibri" w:hAnsi="Calibri" w:cs="Times New Roman"/>
                <w:color w:val="FF0000"/>
                <w:lang w:eastAsia="en-AU"/>
              </w:rPr>
              <w:t>This unit specifies the skills and knowledge required</w:t>
            </w:r>
            <w:r w:rsidRPr="00F1289C">
              <w:rPr>
                <w:rFonts w:ascii="Calibri" w:eastAsia="Calibri" w:hAnsi="Calibri" w:cs="Times New Roman"/>
                <w:color w:val="FF0000"/>
              </w:rPr>
              <w:t xml:space="preserve"> to</w:t>
            </w:r>
            <w:r w:rsidRPr="00F1289C">
              <w:rPr>
                <w:rFonts w:ascii="Calibri" w:eastAsia="Calibri" w:hAnsi="Calibri" w:cs="Times New Roman"/>
              </w:rPr>
              <w:t xml:space="preserve"> do xxx and yyy </w:t>
            </w:r>
          </w:p>
          <w:p w:rsidR="00B74C22" w:rsidRPr="0059112F" w:rsidRDefault="00B74C22" w:rsidP="00595336">
            <w:pPr>
              <w:spacing w:before="120" w:after="100" w:afterAutospacing="1" w:line="240" w:lineRule="auto"/>
              <w:jc w:val="left"/>
              <w:rPr>
                <w:rFonts w:ascii="Calibri" w:eastAsia="Calibri" w:hAnsi="Calibri" w:cs="Times New Roman"/>
                <w:color w:val="0070C0"/>
              </w:rPr>
            </w:pPr>
            <w:r w:rsidRPr="0059112F">
              <w:rPr>
                <w:rFonts w:ascii="Calibri" w:eastAsia="Calibri" w:hAnsi="Calibri" w:cs="Times New Roman"/>
                <w:color w:val="0070C0"/>
              </w:rPr>
              <w:lastRenderedPageBreak/>
              <w:t>↑This first sentence can be a simple copy-and-paste of the title, but you could choose to add some more detail. For example, a title ‘handle xxx materials’ could be paraphrased/expanded into ‘safely transport and store xxx materials’</w:t>
            </w:r>
            <w:r w:rsidR="009062C5">
              <w:rPr>
                <w:rFonts w:ascii="Calibri" w:eastAsia="Calibri" w:hAnsi="Calibri" w:cs="Times New Roman"/>
                <w:color w:val="0070C0"/>
              </w:rPr>
              <w:t>.</w:t>
            </w:r>
            <w:r w:rsidRPr="0059112F">
              <w:rPr>
                <w:rFonts w:ascii="Calibri" w:eastAsia="Calibri" w:hAnsi="Calibri" w:cs="Times New Roman"/>
                <w:color w:val="0070C0"/>
              </w:rPr>
              <w:t xml:space="preserve"> </w:t>
            </w:r>
          </w:p>
          <w:p w:rsidR="00B74C22" w:rsidRPr="00F1289C" w:rsidRDefault="00B74C22" w:rsidP="00595336">
            <w:pPr>
              <w:spacing w:before="120" w:after="100" w:afterAutospacing="1" w:line="240" w:lineRule="auto"/>
              <w:jc w:val="left"/>
              <w:rPr>
                <w:rFonts w:ascii="Calibri" w:eastAsia="Calibri" w:hAnsi="Calibri" w:cs="Times New Roman"/>
              </w:rPr>
            </w:pPr>
            <w:r w:rsidRPr="00F1289C">
              <w:rPr>
                <w:rFonts w:ascii="Calibri" w:eastAsia="Calibri" w:hAnsi="Calibri" w:cs="Times New Roman"/>
              </w:rPr>
              <w:t>It includes … doing this first bit of the task, doing this second bit and doing the final bit.</w:t>
            </w:r>
          </w:p>
          <w:p w:rsidR="00B74C22" w:rsidRPr="0059112F" w:rsidRDefault="00B74C22" w:rsidP="00595336">
            <w:pPr>
              <w:spacing w:before="120" w:after="100" w:afterAutospacing="1" w:line="240" w:lineRule="auto"/>
              <w:jc w:val="left"/>
              <w:rPr>
                <w:rFonts w:ascii="Calibri" w:eastAsia="Calibri" w:hAnsi="Calibri" w:cs="Times New Roman"/>
                <w:color w:val="0070C0"/>
              </w:rPr>
            </w:pPr>
            <w:r w:rsidRPr="0059112F">
              <w:rPr>
                <w:rFonts w:ascii="Calibri" w:eastAsia="Calibri" w:hAnsi="Calibri" w:cs="Times New Roman"/>
                <w:color w:val="0070C0"/>
              </w:rPr>
              <w:t>↑ A succinct breakdown of the task. These can be (but don’t have to be) the chronological sequence of steps. This part is typically a summary of the Elements/Performance Criteria -  but don’t try to include everything from that section. This part can be kept to a single sentence, but use more (and/or dot points) if needed.</w:t>
            </w:r>
          </w:p>
          <w:p w:rsidR="00B74C22" w:rsidRPr="00F1289C" w:rsidRDefault="00B74C22" w:rsidP="00595336">
            <w:pPr>
              <w:spacing w:before="120" w:after="100" w:afterAutospacing="1" w:line="240" w:lineRule="auto"/>
              <w:jc w:val="left"/>
              <w:rPr>
                <w:rFonts w:ascii="Calibri" w:eastAsia="Calibri" w:hAnsi="Calibri" w:cs="Times New Roman"/>
              </w:rPr>
            </w:pPr>
            <w:r w:rsidRPr="00F1289C">
              <w:rPr>
                <w:rFonts w:ascii="Calibri" w:eastAsia="Calibri" w:hAnsi="Calibri" w:cs="Times New Roman"/>
                <w:lang w:eastAsia="en-AU"/>
              </w:rPr>
              <w:t>This unit is designed for those working under close supervision on residential or commercial building projects …</w:t>
            </w:r>
          </w:p>
          <w:p w:rsidR="00B74C22" w:rsidRPr="00643071" w:rsidRDefault="00B74C22" w:rsidP="00595336">
            <w:pPr>
              <w:spacing w:before="120" w:after="100" w:afterAutospacing="1" w:line="240" w:lineRule="auto"/>
              <w:jc w:val="left"/>
              <w:rPr>
                <w:rFonts w:ascii="Calibri" w:eastAsia="Calibri" w:hAnsi="Calibri" w:cs="Times New Roman"/>
                <w:color w:val="0070C0"/>
              </w:rPr>
            </w:pPr>
            <w:r w:rsidRPr="00643071">
              <w:rPr>
                <w:rFonts w:ascii="Calibri" w:eastAsia="Calibri" w:hAnsi="Calibri" w:cs="Times New Roman"/>
                <w:color w:val="0070C0"/>
              </w:rPr>
              <w:t xml:space="preserve">↑ Provide some useful information on </w:t>
            </w:r>
            <w:r w:rsidRPr="00643071">
              <w:rPr>
                <w:rFonts w:ascii="Calibri" w:eastAsia="Calibri" w:hAnsi="Calibri" w:cs="Times New Roman"/>
                <w:i/>
                <w:color w:val="0070C0"/>
              </w:rPr>
              <w:t>how</w:t>
            </w:r>
            <w:r w:rsidRPr="00643071">
              <w:rPr>
                <w:rFonts w:ascii="Calibri" w:eastAsia="Calibri" w:hAnsi="Calibri" w:cs="Times New Roman"/>
                <w:color w:val="0070C0"/>
              </w:rPr>
              <w:t xml:space="preserve">, </w:t>
            </w:r>
            <w:r w:rsidRPr="00643071">
              <w:rPr>
                <w:rFonts w:ascii="Calibri" w:eastAsia="Calibri" w:hAnsi="Calibri" w:cs="Times New Roman"/>
                <w:i/>
                <w:color w:val="0070C0"/>
              </w:rPr>
              <w:t>where</w:t>
            </w:r>
            <w:r w:rsidRPr="00643071">
              <w:rPr>
                <w:rFonts w:ascii="Calibri" w:eastAsia="Calibri" w:hAnsi="Calibri" w:cs="Times New Roman"/>
                <w:color w:val="0070C0"/>
              </w:rPr>
              <w:t xml:space="preserve"> &amp; </w:t>
            </w:r>
            <w:r w:rsidRPr="00643071">
              <w:rPr>
                <w:rFonts w:ascii="Calibri" w:eastAsia="Calibri" w:hAnsi="Calibri" w:cs="Times New Roman"/>
                <w:i/>
                <w:color w:val="0070C0"/>
              </w:rPr>
              <w:t>who</w:t>
            </w:r>
            <w:r w:rsidRPr="00643071">
              <w:rPr>
                <w:rFonts w:ascii="Calibri" w:eastAsia="Calibri" w:hAnsi="Calibri" w:cs="Times New Roman"/>
                <w:color w:val="0070C0"/>
              </w:rPr>
              <w:t xml:space="preserve"> – (the work environment and work role this unit is designed for). There should be alignment between the unit’s AQF level and how much supervision, support, independence is specified here (i.e. higher levels = more independence). Some of this info could be added in the first part of this section if you can do it neatly (‘This unit specifies the skills and knowledge required to do xxx yyy in the residential or commercial construction industry’.)</w:t>
            </w:r>
          </w:p>
          <w:p w:rsidR="00B74C22" w:rsidRPr="00F1289C" w:rsidRDefault="00B74C22" w:rsidP="00595336">
            <w:pPr>
              <w:spacing w:before="120" w:after="100" w:afterAutospacing="1" w:line="240" w:lineRule="auto"/>
              <w:jc w:val="left"/>
              <w:rPr>
                <w:rFonts w:ascii="Calibri" w:eastAsia="Calibri" w:hAnsi="Calibri" w:cs="Times New Roman"/>
                <w:color w:val="C00000"/>
                <w:lang w:eastAsia="en-AU"/>
              </w:rPr>
            </w:pPr>
            <w:r w:rsidRPr="00F1289C">
              <w:rPr>
                <w:rFonts w:ascii="Calibri" w:eastAsia="Calibri" w:hAnsi="Calibri" w:cs="Times New Roman"/>
                <w:color w:val="C00000"/>
                <w:lang w:eastAsia="en-AU"/>
              </w:rPr>
              <w:t xml:space="preserve">No licensing, legislative or certification requirements apply to this unit at the time of publication. </w:t>
            </w:r>
          </w:p>
          <w:p w:rsidR="00B74C22" w:rsidRPr="00F1289C" w:rsidRDefault="00B74C22" w:rsidP="00595336">
            <w:pPr>
              <w:spacing w:before="120" w:after="100" w:afterAutospacing="1" w:line="240" w:lineRule="auto"/>
              <w:jc w:val="left"/>
              <w:rPr>
                <w:rFonts w:ascii="Calibri" w:eastAsia="Calibri" w:hAnsi="Calibri" w:cs="Times New Roman"/>
                <w:color w:val="0070C0"/>
              </w:rPr>
            </w:pPr>
            <w:r w:rsidRPr="00643071">
              <w:rPr>
                <w:rFonts w:ascii="Calibri" w:eastAsia="Calibri" w:hAnsi="Calibri" w:cs="Times New Roman"/>
                <w:color w:val="0070C0"/>
                <w:lang w:eastAsia="en-AU"/>
              </w:rPr>
              <w:t xml:space="preserve">↑ If they </w:t>
            </w:r>
            <w:r w:rsidRPr="00643071">
              <w:rPr>
                <w:rFonts w:ascii="Calibri" w:eastAsia="Calibri" w:hAnsi="Calibri" w:cs="Times New Roman"/>
                <w:i/>
                <w:color w:val="0070C0"/>
                <w:lang w:eastAsia="en-AU"/>
              </w:rPr>
              <w:t>do</w:t>
            </w:r>
            <w:r w:rsidRPr="00643071">
              <w:rPr>
                <w:rFonts w:ascii="Calibri" w:eastAsia="Calibri" w:hAnsi="Calibri" w:cs="Times New Roman"/>
                <w:color w:val="0070C0"/>
                <w:lang w:eastAsia="en-AU"/>
              </w:rPr>
              <w:t xml:space="preserve"> apply, then delete this and specify what they are.</w:t>
            </w:r>
            <w:r w:rsidR="00481FA6" w:rsidRPr="00643071">
              <w:rPr>
                <w:rFonts w:ascii="Calibri" w:eastAsia="Calibri" w:hAnsi="Calibri" w:cs="Times New Roman"/>
                <w:color w:val="0070C0"/>
                <w:lang w:eastAsia="en-AU"/>
              </w:rPr>
              <w:t xml:space="preserve"> (</w:t>
            </w:r>
            <w:r w:rsidR="00595336">
              <w:rPr>
                <w:rFonts w:ascii="Calibri" w:eastAsia="Calibri" w:hAnsi="Calibri" w:cs="Times New Roman"/>
                <w:color w:val="0070C0"/>
                <w:lang w:eastAsia="en-AU"/>
              </w:rPr>
              <w:t>N</w:t>
            </w:r>
            <w:r w:rsidR="00481FA6" w:rsidRPr="00643071">
              <w:rPr>
                <w:rFonts w:ascii="Calibri" w:eastAsia="Calibri" w:hAnsi="Calibri" w:cs="Times New Roman"/>
                <w:color w:val="0070C0"/>
                <w:lang w:eastAsia="en-AU"/>
              </w:rPr>
              <w:t>ote that this sentence is not in italics)</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lastRenderedPageBreak/>
              <w:t>PREREQUISITE UNIT</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Nil</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ELEMENTS</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PERFORMANCE CRITERIA</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Elements describe the essential outcomes.</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Performance criteria describe what needs to be done to demonstrate achievement of the element.</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1. Prepare for task.</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1.1 Obtain and clarify task requirements</w:t>
            </w:r>
            <w:r w:rsidR="000A2671">
              <w:rPr>
                <w:rFonts w:ascii="Calibri" w:eastAsia="Calibri" w:hAnsi="Calibri" w:cs="Times New Roman"/>
                <w:lang w:eastAsia="en-AU"/>
              </w:rPr>
              <w:t xml:space="preserve"> with client or supervisor</w:t>
            </w:r>
            <w:r w:rsidRPr="00F1289C">
              <w:rPr>
                <w:rFonts w:ascii="Calibri" w:eastAsia="Calibri" w:hAnsi="Calibri" w:cs="Times New Roman"/>
                <w:lang w:eastAsia="en-AU"/>
              </w:rPr>
              <w:t>.</w:t>
            </w:r>
          </w:p>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643071">
              <w:rPr>
                <w:rFonts w:ascii="Calibri" w:eastAsia="Calibri" w:hAnsi="Calibri" w:cs="Times New Roman"/>
                <w:color w:val="0070C0"/>
                <w:lang w:eastAsia="en-AU"/>
              </w:rPr>
              <w:t xml:space="preserve">↑ Active </w:t>
            </w:r>
            <w:r w:rsidR="00595336">
              <w:rPr>
                <w:rFonts w:ascii="Calibri" w:eastAsia="Calibri" w:hAnsi="Calibri" w:cs="Times New Roman"/>
                <w:color w:val="0070C0"/>
                <w:lang w:eastAsia="en-AU"/>
              </w:rPr>
              <w:t>and</w:t>
            </w:r>
            <w:r w:rsidRPr="00643071">
              <w:rPr>
                <w:rFonts w:ascii="Calibri" w:eastAsia="Calibri" w:hAnsi="Calibri" w:cs="Times New Roman"/>
                <w:color w:val="0070C0"/>
                <w:lang w:eastAsia="en-AU"/>
              </w:rPr>
              <w:t xml:space="preserve"> usually starting with a verb. (i.e. </w:t>
            </w:r>
            <w:r w:rsidRPr="00643071">
              <w:rPr>
                <w:rFonts w:ascii="Calibri" w:eastAsia="Calibri" w:hAnsi="Calibri" w:cs="Times New Roman"/>
                <w:i/>
                <w:color w:val="0070C0"/>
                <w:lang w:eastAsia="en-AU"/>
              </w:rPr>
              <w:t>not</w:t>
            </w:r>
            <w:r w:rsidRPr="00643071">
              <w:rPr>
                <w:rFonts w:ascii="Calibri" w:eastAsia="Calibri" w:hAnsi="Calibri" w:cs="Times New Roman"/>
                <w:color w:val="0070C0"/>
                <w:lang w:eastAsia="en-AU"/>
              </w:rPr>
              <w:t xml:space="preserve"> ‘Task requirements are</w:t>
            </w:r>
            <w:r w:rsidRPr="00F1289C">
              <w:rPr>
                <w:rFonts w:ascii="Calibri" w:eastAsia="Calibri" w:hAnsi="Calibri" w:cs="Times New Roman"/>
                <w:lang w:eastAsia="en-AU"/>
              </w:rPr>
              <w:t xml:space="preserve"> </w:t>
            </w:r>
            <w:r w:rsidRPr="00643071">
              <w:rPr>
                <w:rFonts w:ascii="Calibri" w:eastAsia="Calibri" w:hAnsi="Calibri" w:cs="Times New Roman"/>
                <w:color w:val="0070C0"/>
                <w:lang w:eastAsia="en-AU"/>
              </w:rPr>
              <w:t>obtained and clarified’) Use capitals and full stops as these are full (imperative) sentences. N</w:t>
            </w:r>
            <w:r w:rsidR="00595336">
              <w:rPr>
                <w:rFonts w:ascii="Calibri" w:eastAsia="Calibri" w:hAnsi="Calibri" w:cs="Times New Roman"/>
                <w:color w:val="0070C0"/>
                <w:lang w:eastAsia="en-AU"/>
              </w:rPr>
              <w:t>ote that w</w:t>
            </w:r>
            <w:r w:rsidRPr="00643071">
              <w:rPr>
                <w:rFonts w:ascii="Calibri" w:eastAsia="Calibri" w:hAnsi="Calibri" w:cs="Times New Roman"/>
                <w:color w:val="0070C0"/>
                <w:lang w:eastAsia="en-AU"/>
              </w:rPr>
              <w:t>e are no longer marking key terms using bold italics.</w:t>
            </w:r>
          </w:p>
          <w:p w:rsidR="00B74C22"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1.2 yyy</w:t>
            </w:r>
          </w:p>
          <w:p w:rsidR="000A2671"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lastRenderedPageBreak/>
              <w:t>1.3 zzz</w:t>
            </w:r>
            <w:r w:rsidR="000A2671">
              <w:rPr>
                <w:rFonts w:ascii="Calibri" w:eastAsia="Calibri" w:hAnsi="Calibri" w:cs="Times New Roman"/>
                <w:lang w:eastAsia="en-AU"/>
              </w:rPr>
              <w:t xml:space="preserve"> </w:t>
            </w:r>
          </w:p>
          <w:p w:rsidR="000A2671" w:rsidRPr="0059112F" w:rsidRDefault="000A2671" w:rsidP="00595336">
            <w:pPr>
              <w:spacing w:before="120" w:after="100" w:afterAutospacing="1" w:line="240" w:lineRule="auto"/>
              <w:jc w:val="left"/>
              <w:rPr>
                <w:rFonts w:ascii="Calibri" w:eastAsia="Calibri" w:hAnsi="Calibri" w:cs="Times New Roman"/>
                <w:color w:val="0070C0"/>
                <w:lang w:eastAsia="en-AU"/>
              </w:rPr>
            </w:pPr>
            <w:r w:rsidRPr="0059112F">
              <w:rPr>
                <w:rFonts w:ascii="Calibri" w:eastAsia="Calibri" w:hAnsi="Calibri" w:cs="Times New Roman"/>
                <w:color w:val="0070C0"/>
                <w:lang w:eastAsia="en-AU"/>
              </w:rPr>
              <w:t xml:space="preserve">In some cases, the level of performance required </w:t>
            </w:r>
            <w:r w:rsidR="00FA7C14" w:rsidRPr="0059112F">
              <w:rPr>
                <w:rFonts w:ascii="Calibri" w:eastAsia="Calibri" w:hAnsi="Calibri" w:cs="Times New Roman"/>
                <w:color w:val="0070C0"/>
                <w:lang w:eastAsia="en-AU"/>
              </w:rPr>
              <w:t>for each criterion (i.e. how well this aspect of the task should be done) is clear from the context</w:t>
            </w:r>
            <w:r w:rsidRPr="0059112F">
              <w:rPr>
                <w:rFonts w:ascii="Calibri" w:eastAsia="Calibri" w:hAnsi="Calibri" w:cs="Times New Roman"/>
                <w:color w:val="0070C0"/>
                <w:lang w:eastAsia="en-AU"/>
              </w:rPr>
              <w:t>. Otherwise, specify this</w:t>
            </w:r>
            <w:r w:rsidR="0045129C">
              <w:rPr>
                <w:rFonts w:ascii="Calibri" w:eastAsia="Calibri" w:hAnsi="Calibri" w:cs="Times New Roman"/>
                <w:color w:val="0070C0"/>
                <w:lang w:eastAsia="en-AU"/>
              </w:rPr>
              <w:t>—</w:t>
            </w:r>
            <w:r w:rsidRPr="0059112F">
              <w:rPr>
                <w:rFonts w:ascii="Calibri" w:eastAsia="Calibri" w:hAnsi="Calibri" w:cs="Times New Roman"/>
                <w:color w:val="0070C0"/>
                <w:lang w:eastAsia="en-AU"/>
              </w:rPr>
              <w:t>perhaps by describing the purpose of th</w:t>
            </w:r>
            <w:r w:rsidR="00FA7C14" w:rsidRPr="0059112F">
              <w:rPr>
                <w:rFonts w:ascii="Calibri" w:eastAsia="Calibri" w:hAnsi="Calibri" w:cs="Times New Roman"/>
                <w:color w:val="0070C0"/>
                <w:lang w:eastAsia="en-AU"/>
              </w:rPr>
              <w:t xml:space="preserve">is aspect. </w:t>
            </w:r>
            <w:r w:rsidRPr="0059112F">
              <w:rPr>
                <w:rFonts w:ascii="Calibri" w:eastAsia="Calibri" w:hAnsi="Calibri" w:cs="Times New Roman"/>
                <w:color w:val="0070C0"/>
                <w:lang w:eastAsia="en-AU"/>
              </w:rPr>
              <w:t xml:space="preserve"> For example, </w:t>
            </w:r>
            <w:r w:rsidR="00FA7C14" w:rsidRPr="0059112F">
              <w:rPr>
                <w:rFonts w:ascii="Calibri" w:eastAsia="Calibri" w:hAnsi="Calibri" w:cs="Times New Roman"/>
                <w:color w:val="0070C0"/>
                <w:lang w:eastAsia="en-AU"/>
              </w:rPr>
              <w:t xml:space="preserve">‘2.2 make sure </w:t>
            </w:r>
            <w:r w:rsidRPr="0059112F">
              <w:rPr>
                <w:rFonts w:ascii="Calibri" w:eastAsia="Calibri" w:hAnsi="Calibri" w:cs="Times New Roman"/>
                <w:color w:val="0070C0"/>
                <w:lang w:eastAsia="en-AU"/>
              </w:rPr>
              <w:t xml:space="preserve">lifting </w:t>
            </w:r>
            <w:r w:rsidR="00FA7C14" w:rsidRPr="0059112F">
              <w:rPr>
                <w:rFonts w:ascii="Calibri" w:eastAsia="Calibri" w:hAnsi="Calibri" w:cs="Times New Roman"/>
                <w:color w:val="0070C0"/>
                <w:lang w:eastAsia="en-AU"/>
              </w:rPr>
              <w:t xml:space="preserve">equipment is clean enough to be inspected for defects …2.3 inspect lifting equipment for defects, including …’ </w:t>
            </w:r>
            <w:r w:rsidRPr="0059112F">
              <w:rPr>
                <w:rFonts w:ascii="Calibri" w:eastAsia="Calibri" w:hAnsi="Calibri" w:cs="Times New Roman"/>
                <w:color w:val="0070C0"/>
                <w:lang w:eastAsia="en-AU"/>
              </w:rPr>
              <w:t xml:space="preserve">  </w:t>
            </w:r>
          </w:p>
          <w:p w:rsidR="00B74C22" w:rsidRPr="00F1289C" w:rsidRDefault="00B74C22" w:rsidP="00595336">
            <w:pPr>
              <w:spacing w:before="120" w:after="100" w:afterAutospacing="1" w:line="240" w:lineRule="auto"/>
              <w:jc w:val="left"/>
              <w:rPr>
                <w:rFonts w:ascii="Calibri" w:eastAsia="Calibri" w:hAnsi="Calibri" w:cs="Times New Roman"/>
                <w:lang w:eastAsia="en-AU"/>
              </w:rPr>
            </w:pP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lastRenderedPageBreak/>
              <w:t>2.</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2.1 xxx</w:t>
            </w:r>
          </w:p>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2.2 yyy</w:t>
            </w:r>
          </w:p>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2.3 zzz</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3.</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3.1 xxx</w:t>
            </w:r>
          </w:p>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3.2 yyy</w:t>
            </w:r>
          </w:p>
          <w:p w:rsidR="00B74C22" w:rsidRPr="00F1289C" w:rsidRDefault="00B74C22" w:rsidP="00595336">
            <w:pPr>
              <w:spacing w:after="100" w:afterAutospacing="1" w:line="240" w:lineRule="auto"/>
              <w:jc w:val="left"/>
              <w:rPr>
                <w:rFonts w:ascii="Calibri" w:eastAsia="Calibri" w:hAnsi="Calibri" w:cs="Times New Roman"/>
                <w:lang w:eastAsia="en-AU"/>
              </w:rPr>
            </w:pPr>
            <w:r w:rsidRPr="00F1289C">
              <w:rPr>
                <w:rFonts w:ascii="Calibri" w:eastAsia="Calibri" w:hAnsi="Calibri" w:cs="Times New Roman"/>
                <w:lang w:eastAsia="en-AU"/>
              </w:rPr>
              <w:t>3.3 zzz</w:t>
            </w:r>
          </w:p>
        </w:tc>
      </w:tr>
      <w:tr w:rsidR="00B74C22" w:rsidRPr="00F1289C" w:rsidTr="005F4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5000" w:type="pct"/>
            <w:gridSpan w:val="2"/>
            <w:tcBorders>
              <w:top w:val="single" w:sz="4" w:space="0" w:color="auto"/>
              <w:left w:val="single" w:sz="4" w:space="0" w:color="auto"/>
              <w:bottom w:val="single" w:sz="4" w:space="0" w:color="auto"/>
              <w:right w:val="single" w:sz="4" w:space="0" w:color="auto"/>
            </w:tcBorders>
          </w:tcPr>
          <w:p w:rsidR="00B74C22" w:rsidRPr="00F1289C" w:rsidRDefault="00B74C22" w:rsidP="00595336">
            <w:pPr>
              <w:spacing w:before="120" w:after="100" w:afterAutospacing="1" w:line="240" w:lineRule="auto"/>
              <w:jc w:val="left"/>
              <w:rPr>
                <w:rFonts w:ascii="Calibri" w:eastAsia="Calibri" w:hAnsi="Calibri" w:cs="Times New Roman"/>
                <w:color w:val="FF0000"/>
              </w:rPr>
            </w:pPr>
            <w:r w:rsidRPr="00F1289C">
              <w:rPr>
                <w:rFonts w:ascii="Calibri" w:eastAsia="Calibri" w:hAnsi="Calibri" w:cs="Times New Roman"/>
                <w:color w:val="FF0000"/>
              </w:rPr>
              <w:t>FOUNDATION SKILLS</w:t>
            </w:r>
          </w:p>
          <w:p w:rsidR="00B74C22" w:rsidRPr="00F1289C" w:rsidRDefault="00B74C22" w:rsidP="00595336">
            <w:pPr>
              <w:spacing w:before="120" w:after="100" w:afterAutospacing="1" w:line="240" w:lineRule="auto"/>
              <w:jc w:val="left"/>
              <w:rPr>
                <w:rFonts w:ascii="Calibri" w:eastAsia="Calibri" w:hAnsi="Calibri" w:cs="Times New Roman"/>
                <w:color w:val="FF0000"/>
              </w:rPr>
            </w:pPr>
            <w:r w:rsidRPr="00F1289C">
              <w:rPr>
                <w:rFonts w:ascii="Calibri" w:eastAsia="Calibri" w:hAnsi="Calibri" w:cs="Times New Roman"/>
                <w:color w:val="FF0000"/>
              </w:rPr>
              <w:t xml:space="preserve">A person demonstrating competency in this unit must have the following language, literacy, numeracy and employment skills: </w:t>
            </w:r>
          </w:p>
          <w:p w:rsidR="00B74C22" w:rsidRPr="00F1289C" w:rsidRDefault="00B74C22" w:rsidP="00595336">
            <w:pPr>
              <w:spacing w:before="120" w:after="100" w:afterAutospacing="1" w:line="240" w:lineRule="auto"/>
              <w:jc w:val="left"/>
              <w:rPr>
                <w:rFonts w:ascii="Calibri" w:eastAsia="Calibri" w:hAnsi="Calibri" w:cs="Times New Roman"/>
              </w:rPr>
            </w:pPr>
            <w:r w:rsidRPr="00643071">
              <w:rPr>
                <w:rFonts w:ascii="Calibri" w:eastAsia="Calibri" w:hAnsi="Calibri" w:cs="Times New Roman"/>
                <w:color w:val="0070C0"/>
              </w:rPr>
              <w:t>(</w:t>
            </w:r>
            <w:r w:rsidR="00CA66E5">
              <w:rPr>
                <w:rFonts w:ascii="Calibri" w:eastAsia="Calibri" w:hAnsi="Calibri" w:cs="Times New Roman"/>
                <w:color w:val="0070C0"/>
              </w:rPr>
              <w:t>S</w:t>
            </w:r>
            <w:r w:rsidRPr="00643071">
              <w:rPr>
                <w:rFonts w:ascii="Calibri" w:eastAsia="Calibri" w:hAnsi="Calibri" w:cs="Times New Roman"/>
                <w:color w:val="0070C0"/>
              </w:rPr>
              <w:t xml:space="preserve">tandard categories we use are </w:t>
            </w:r>
            <w:r w:rsidRPr="00643071">
              <w:rPr>
                <w:rFonts w:ascii="Calibri" w:eastAsia="Calibri" w:hAnsi="Calibri" w:cs="Times New Roman"/>
                <w:i/>
                <w:color w:val="0070C0"/>
              </w:rPr>
              <w:t>writing</w:t>
            </w:r>
            <w:r w:rsidRPr="00643071">
              <w:rPr>
                <w:rFonts w:ascii="Calibri" w:eastAsia="Calibri" w:hAnsi="Calibri" w:cs="Times New Roman"/>
                <w:color w:val="0070C0"/>
              </w:rPr>
              <w:t xml:space="preserve">, </w:t>
            </w:r>
            <w:r w:rsidRPr="00643071">
              <w:rPr>
                <w:rFonts w:ascii="Calibri" w:eastAsia="Calibri" w:hAnsi="Calibri" w:cs="Times New Roman"/>
                <w:i/>
                <w:color w:val="0070C0"/>
              </w:rPr>
              <w:t>reading</w:t>
            </w:r>
            <w:r w:rsidRPr="00643071">
              <w:rPr>
                <w:rFonts w:ascii="Calibri" w:eastAsia="Calibri" w:hAnsi="Calibri" w:cs="Times New Roman"/>
                <w:color w:val="0070C0"/>
              </w:rPr>
              <w:t xml:space="preserve">, </w:t>
            </w:r>
            <w:r w:rsidRPr="00643071">
              <w:rPr>
                <w:rFonts w:ascii="Calibri" w:eastAsia="Calibri" w:hAnsi="Calibri" w:cs="Times New Roman"/>
                <w:i/>
                <w:color w:val="0070C0"/>
              </w:rPr>
              <w:t>speaking and listening</w:t>
            </w:r>
            <w:r w:rsidRPr="00643071">
              <w:rPr>
                <w:rFonts w:ascii="Calibri" w:eastAsia="Calibri" w:hAnsi="Calibri" w:cs="Times New Roman"/>
                <w:color w:val="0070C0"/>
              </w:rPr>
              <w:t xml:space="preserve">, and </w:t>
            </w:r>
            <w:r w:rsidRPr="00643071">
              <w:rPr>
                <w:rFonts w:ascii="Calibri" w:eastAsia="Calibri" w:hAnsi="Calibri" w:cs="Times New Roman"/>
                <w:i/>
                <w:color w:val="0070C0"/>
              </w:rPr>
              <w:t>numeracy</w:t>
            </w:r>
            <w:r w:rsidR="004F2D47">
              <w:rPr>
                <w:rFonts w:ascii="Calibri" w:eastAsia="Calibri" w:hAnsi="Calibri" w:cs="Times New Roman"/>
                <w:color w:val="0070C0"/>
              </w:rPr>
              <w:t>. S</w:t>
            </w:r>
            <w:r w:rsidRPr="00643071">
              <w:rPr>
                <w:rFonts w:ascii="Calibri" w:eastAsia="Calibri" w:hAnsi="Calibri" w:cs="Times New Roman"/>
                <w:color w:val="0070C0"/>
              </w:rPr>
              <w:t>ome units won’t include all these categories)</w:t>
            </w:r>
          </w:p>
          <w:p w:rsidR="00B74C22" w:rsidRPr="00F1289C" w:rsidRDefault="00B74C22" w:rsidP="00595336">
            <w:pPr>
              <w:numPr>
                <w:ilvl w:val="0"/>
                <w:numId w:val="6"/>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writing skills to update xxx records </w:t>
            </w:r>
          </w:p>
          <w:p w:rsidR="00B74C22" w:rsidRPr="00F1289C" w:rsidRDefault="00B74C22" w:rsidP="00595336">
            <w:pPr>
              <w:spacing w:before="120" w:after="100" w:afterAutospacing="1" w:line="240" w:lineRule="auto"/>
              <w:ind w:left="720"/>
              <w:jc w:val="left"/>
              <w:rPr>
                <w:rFonts w:ascii="Calibri" w:eastAsia="Calibri" w:hAnsi="Calibri" w:cs="Times New Roman"/>
              </w:rPr>
            </w:pPr>
            <w:r w:rsidRPr="00643071">
              <w:rPr>
                <w:rFonts w:ascii="Calibri" w:eastAsia="Calibri" w:hAnsi="Calibri" w:cs="Times New Roman"/>
                <w:color w:val="0070C0"/>
              </w:rPr>
              <w:t>↑ no capital at start or full stop for list items that are not sentences</w:t>
            </w:r>
          </w:p>
          <w:p w:rsidR="00B74C22" w:rsidRPr="00F1289C" w:rsidRDefault="00B74C22" w:rsidP="00595336">
            <w:pPr>
              <w:numPr>
                <w:ilvl w:val="0"/>
                <w:numId w:val="4"/>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reading skills to interpret: </w:t>
            </w:r>
          </w:p>
          <w:p w:rsidR="00B74C22" w:rsidRPr="00F1289C" w:rsidRDefault="00B74C22" w:rsidP="00595336">
            <w:pPr>
              <w:numPr>
                <w:ilvl w:val="1"/>
                <w:numId w:val="4"/>
              </w:numPr>
              <w:spacing w:before="120" w:after="100" w:afterAutospacing="1" w:line="240" w:lineRule="auto"/>
              <w:jc w:val="left"/>
              <w:rPr>
                <w:rFonts w:ascii="Calibri" w:eastAsia="Calibri" w:hAnsi="Calibri" w:cs="Times New Roman"/>
              </w:rPr>
            </w:pPr>
            <w:bookmarkStart w:id="10" w:name="_Hlk490656588"/>
            <w:r w:rsidRPr="00F1289C">
              <w:rPr>
                <w:rFonts w:ascii="Calibri" w:eastAsia="Calibri" w:hAnsi="Calibri" w:cs="Times New Roman"/>
              </w:rPr>
              <w:t xml:space="preserve">written policies, procedures and requirements for workplace health and safety (WHS) and environmental protection </w:t>
            </w:r>
          </w:p>
          <w:p w:rsidR="00B74C22" w:rsidRPr="00F1289C" w:rsidRDefault="00B74C22" w:rsidP="00595336">
            <w:pPr>
              <w:numPr>
                <w:ilvl w:val="1"/>
                <w:numId w:val="4"/>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manufacturers’ instructions for tools and equipment</w:t>
            </w:r>
          </w:p>
          <w:p w:rsidR="00B74C22" w:rsidRPr="00F1289C" w:rsidRDefault="00B74C22" w:rsidP="00595336">
            <w:pPr>
              <w:numPr>
                <w:ilvl w:val="1"/>
                <w:numId w:val="4"/>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safety data sheets </w:t>
            </w:r>
            <w:bookmarkEnd w:id="10"/>
            <w:r w:rsidRPr="00F1289C">
              <w:rPr>
                <w:rFonts w:ascii="Calibri" w:eastAsia="Calibri" w:hAnsi="Calibri" w:cs="Times New Roman"/>
              </w:rPr>
              <w:t xml:space="preserve">(SDS) </w:t>
            </w:r>
          </w:p>
          <w:p w:rsidR="00B74C22" w:rsidRPr="00F1289C" w:rsidRDefault="00B74C22" w:rsidP="00595336">
            <w:pPr>
              <w:spacing w:before="120" w:after="100" w:afterAutospacing="1" w:line="240" w:lineRule="auto"/>
              <w:ind w:left="1080"/>
              <w:jc w:val="left"/>
              <w:rPr>
                <w:rFonts w:ascii="Calibri" w:eastAsia="Calibri" w:hAnsi="Calibri" w:cs="Times New Roman"/>
                <w:color w:val="0070C0"/>
              </w:rPr>
            </w:pPr>
            <w:r w:rsidRPr="00F1289C">
              <w:rPr>
                <w:rFonts w:ascii="Calibri" w:eastAsia="Calibri" w:hAnsi="Calibri" w:cs="Times New Roman"/>
                <w:color w:val="0070C0"/>
              </w:rPr>
              <w:t>↑ Use dot-point</w:t>
            </w:r>
            <w:r w:rsidR="001931FA" w:rsidRPr="00F1289C">
              <w:rPr>
                <w:rFonts w:ascii="Calibri" w:eastAsia="Calibri" w:hAnsi="Calibri" w:cs="Times New Roman"/>
                <w:color w:val="0070C0"/>
              </w:rPr>
              <w:t xml:space="preserve"> </w:t>
            </w:r>
            <w:r w:rsidRPr="00F1289C">
              <w:rPr>
                <w:rFonts w:ascii="Calibri" w:eastAsia="Calibri" w:hAnsi="Calibri" w:cs="Times New Roman"/>
                <w:color w:val="0070C0"/>
              </w:rPr>
              <w:t>sub</w:t>
            </w:r>
            <w:r w:rsidR="001931FA">
              <w:rPr>
                <w:rFonts w:ascii="Calibri" w:eastAsia="Calibri" w:hAnsi="Calibri" w:cs="Times New Roman"/>
                <w:color w:val="0070C0"/>
              </w:rPr>
              <w:t>-</w:t>
            </w:r>
            <w:r w:rsidRPr="00F1289C">
              <w:rPr>
                <w:rFonts w:ascii="Calibri" w:eastAsia="Calibri" w:hAnsi="Calibri" w:cs="Times New Roman"/>
                <w:color w:val="0070C0"/>
              </w:rPr>
              <w:t xml:space="preserve">lists if required, but simple, short lists </w:t>
            </w:r>
            <w:r>
              <w:rPr>
                <w:rFonts w:ascii="Calibri" w:eastAsia="Calibri" w:hAnsi="Calibri" w:cs="Times New Roman"/>
                <w:color w:val="0070C0"/>
              </w:rPr>
              <w:t xml:space="preserve">don’t have to be in dot </w:t>
            </w:r>
            <w:r w:rsidRPr="00F1289C">
              <w:rPr>
                <w:rFonts w:ascii="Calibri" w:eastAsia="Calibri" w:hAnsi="Calibri" w:cs="Times New Roman"/>
                <w:color w:val="0070C0"/>
              </w:rPr>
              <w:t xml:space="preserve">points: ‘speaking and listening skills to aaa, bbb and ccc’. </w:t>
            </w:r>
          </w:p>
          <w:p w:rsidR="00B74C22" w:rsidRPr="00F1289C" w:rsidRDefault="00B74C22" w:rsidP="00595336">
            <w:pPr>
              <w:numPr>
                <w:ilvl w:val="0"/>
                <w:numId w:val="5"/>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speaking and listening skills, including the use of questioning, to clarify and confirm client requirements. </w:t>
            </w:r>
          </w:p>
          <w:p w:rsidR="00B74C22" w:rsidRPr="00F1289C" w:rsidRDefault="00B74C22" w:rsidP="00595336">
            <w:pPr>
              <w:spacing w:before="120" w:after="100" w:afterAutospacing="1" w:line="240" w:lineRule="auto"/>
              <w:ind w:left="720"/>
              <w:jc w:val="left"/>
              <w:rPr>
                <w:rFonts w:ascii="Calibri" w:eastAsia="Calibri" w:hAnsi="Calibri" w:cs="Times New Roman"/>
              </w:rPr>
            </w:pPr>
            <w:r w:rsidRPr="00643071">
              <w:rPr>
                <w:rFonts w:ascii="Calibri" w:eastAsia="Calibri" w:hAnsi="Calibri" w:cs="Times New Roman"/>
                <w:color w:val="0070C0"/>
              </w:rPr>
              <w:lastRenderedPageBreak/>
              <w:t xml:space="preserve">↑ Use ‘language skills’ if a skill includes more than one of these above categories, e.g. ‘… to interpret and use xxx-specific terminology’. </w:t>
            </w:r>
          </w:p>
          <w:p w:rsidR="00B74C22" w:rsidRPr="00F1289C" w:rsidRDefault="00B74C22" w:rsidP="00595336">
            <w:pPr>
              <w:numPr>
                <w:ilvl w:val="0"/>
                <w:numId w:val="5"/>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numeracy skills to calculate material quantities and mix xxx in correct proportions. </w:t>
            </w:r>
          </w:p>
          <w:p w:rsidR="004B3871" w:rsidRDefault="00B74C22" w:rsidP="00595336">
            <w:pPr>
              <w:spacing w:before="120" w:after="100" w:afterAutospacing="1" w:line="240" w:lineRule="auto"/>
              <w:ind w:left="720"/>
              <w:jc w:val="left"/>
              <w:rPr>
                <w:rFonts w:ascii="Calibri" w:eastAsia="Calibri" w:hAnsi="Calibri" w:cs="Times New Roman"/>
              </w:rPr>
            </w:pPr>
            <w:r w:rsidRPr="00643071">
              <w:rPr>
                <w:rFonts w:ascii="Calibri" w:eastAsia="Calibri" w:hAnsi="Calibri" w:cs="Times New Roman"/>
                <w:color w:val="0070C0"/>
              </w:rPr>
              <w:t xml:space="preserve">↓ Standard employment skills categories we use are </w:t>
            </w:r>
            <w:r w:rsidRPr="00643071">
              <w:rPr>
                <w:rFonts w:ascii="Calibri" w:eastAsia="Calibri" w:hAnsi="Calibri" w:cs="Times New Roman"/>
                <w:i/>
                <w:color w:val="0070C0"/>
              </w:rPr>
              <w:t>communication</w:t>
            </w:r>
            <w:r w:rsidRPr="00643071">
              <w:rPr>
                <w:rFonts w:ascii="Calibri" w:eastAsia="Calibri" w:hAnsi="Calibri" w:cs="Times New Roman"/>
                <w:color w:val="0070C0"/>
              </w:rPr>
              <w:t xml:space="preserve">, </w:t>
            </w:r>
            <w:r w:rsidRPr="00643071">
              <w:rPr>
                <w:rFonts w:ascii="Calibri" w:eastAsia="Calibri" w:hAnsi="Calibri" w:cs="Times New Roman"/>
                <w:i/>
                <w:color w:val="0070C0"/>
              </w:rPr>
              <w:t>teamwork</w:t>
            </w:r>
            <w:r w:rsidRPr="00643071">
              <w:rPr>
                <w:rFonts w:ascii="Calibri" w:eastAsia="Calibri" w:hAnsi="Calibri" w:cs="Times New Roman"/>
                <w:color w:val="0070C0"/>
              </w:rPr>
              <w:t xml:space="preserve">, </w:t>
            </w:r>
            <w:r w:rsidRPr="00643071">
              <w:rPr>
                <w:rFonts w:ascii="Calibri" w:eastAsia="Calibri" w:hAnsi="Calibri" w:cs="Times New Roman"/>
                <w:i/>
                <w:color w:val="0070C0"/>
              </w:rPr>
              <w:t>problem solving, initiative and enterprise, planning and organising, self-management, learning</w:t>
            </w:r>
            <w:r w:rsidRPr="00643071">
              <w:rPr>
                <w:rFonts w:ascii="Calibri" w:eastAsia="Calibri" w:hAnsi="Calibri" w:cs="Times New Roman"/>
                <w:color w:val="0070C0"/>
              </w:rPr>
              <w:t xml:space="preserve">, and </w:t>
            </w:r>
            <w:r w:rsidRPr="00643071">
              <w:rPr>
                <w:rFonts w:ascii="Calibri" w:eastAsia="Calibri" w:hAnsi="Calibri" w:cs="Times New Roman"/>
                <w:i/>
                <w:color w:val="0070C0"/>
              </w:rPr>
              <w:t>technology</w:t>
            </w:r>
            <w:r w:rsidRPr="00643071">
              <w:rPr>
                <w:rFonts w:ascii="Calibri" w:eastAsia="Calibri" w:hAnsi="Calibri" w:cs="Times New Roman"/>
                <w:color w:val="0070C0"/>
              </w:rPr>
              <w:t xml:space="preserve">. (From here: </w:t>
            </w:r>
            <w:hyperlink r:id="rId15" w:history="1">
              <w:r w:rsidRPr="00F1289C">
                <w:rPr>
                  <w:rFonts w:ascii="Calibri" w:eastAsia="Calibri" w:hAnsi="Calibri" w:cs="Times New Roman"/>
                  <w:color w:val="0563C1"/>
                  <w:sz w:val="18"/>
                  <w:szCs w:val="18"/>
                  <w:u w:val="single"/>
                </w:rPr>
                <w:t>https://docs.education.gov.au/system/files/doc/other/csfw20-20bridging20document.pdf</w:t>
              </w:r>
            </w:hyperlink>
            <w:r w:rsidRPr="00F1289C">
              <w:rPr>
                <w:rFonts w:ascii="Calibri" w:eastAsia="Calibri" w:hAnsi="Calibri" w:cs="Times New Roman"/>
                <w:color w:val="0070C0"/>
                <w:sz w:val="18"/>
                <w:szCs w:val="18"/>
              </w:rPr>
              <w:t xml:space="preserve">) </w:t>
            </w:r>
            <w:r w:rsidRPr="00643071">
              <w:rPr>
                <w:rFonts w:ascii="Calibri" w:eastAsia="Calibri" w:hAnsi="Calibri" w:cs="Times New Roman"/>
                <w:color w:val="0070C0"/>
              </w:rPr>
              <w:t>Some skills cut across a few of these categories—use your judgement as to what labels work best.</w:t>
            </w:r>
            <w:r w:rsidRPr="00F1289C">
              <w:rPr>
                <w:rFonts w:ascii="Calibri" w:eastAsia="Calibri" w:hAnsi="Calibri" w:cs="Times New Roman"/>
              </w:rPr>
              <w:t xml:space="preserve">  </w:t>
            </w:r>
          </w:p>
          <w:p w:rsidR="00B74C22" w:rsidRPr="00F1289C" w:rsidRDefault="004B3871" w:rsidP="00595336">
            <w:pPr>
              <w:spacing w:before="120" w:after="100" w:afterAutospacing="1" w:line="240" w:lineRule="auto"/>
              <w:ind w:left="720"/>
              <w:jc w:val="left"/>
              <w:rPr>
                <w:rFonts w:ascii="Calibri" w:eastAsia="Calibri" w:hAnsi="Calibri" w:cs="Times New Roman"/>
              </w:rPr>
            </w:pPr>
            <w:r>
              <w:rPr>
                <w:rFonts w:ascii="Calibri" w:eastAsia="Calibri" w:hAnsi="Calibri" w:cs="Times New Roman"/>
                <w:color w:val="0070C0"/>
              </w:rPr>
              <w:t xml:space="preserve">Industry stakeholders have advised us that employment skills are important, but many units don’t have </w:t>
            </w:r>
            <w:r w:rsidR="008D0D6D">
              <w:rPr>
                <w:rFonts w:ascii="Calibri" w:eastAsia="Calibri" w:hAnsi="Calibri" w:cs="Times New Roman"/>
                <w:color w:val="0070C0"/>
              </w:rPr>
              <w:t>a lot of</w:t>
            </w:r>
            <w:r>
              <w:rPr>
                <w:rFonts w:ascii="Calibri" w:eastAsia="Calibri" w:hAnsi="Calibri" w:cs="Times New Roman"/>
                <w:color w:val="0070C0"/>
              </w:rPr>
              <w:t xml:space="preserve"> detail in this section, so there is some opportunity to add new content.</w:t>
            </w:r>
          </w:p>
          <w:p w:rsidR="00B74C22" w:rsidRPr="00F1289C" w:rsidRDefault="00B74C22" w:rsidP="00595336">
            <w:pPr>
              <w:numPr>
                <w:ilvl w:val="0"/>
                <w:numId w:val="5"/>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communication and teamwork skills to ensure that anticipated delays in task completion are conveyed to team members likely to be affected </w:t>
            </w:r>
          </w:p>
          <w:p w:rsidR="00B74C22" w:rsidRPr="00F1289C" w:rsidRDefault="00B74C22" w:rsidP="00595336">
            <w:pPr>
              <w:numPr>
                <w:ilvl w:val="0"/>
                <w:numId w:val="5"/>
              </w:numPr>
              <w:spacing w:before="120" w:after="100" w:afterAutospacing="1" w:line="240" w:lineRule="auto"/>
              <w:jc w:val="left"/>
              <w:rPr>
                <w:rFonts w:ascii="Calibri" w:eastAsia="Calibri" w:hAnsi="Calibri" w:cs="Times New Roman"/>
              </w:rPr>
            </w:pPr>
            <w:r w:rsidRPr="00F1289C">
              <w:rPr>
                <w:rFonts w:ascii="Calibri" w:eastAsia="Calibri" w:hAnsi="Calibri" w:cs="Times New Roman"/>
              </w:rPr>
              <w:t xml:space="preserve">technology skills to update online xyz records </w:t>
            </w:r>
          </w:p>
          <w:p w:rsidR="004B3871" w:rsidRDefault="00B74C22" w:rsidP="00595336">
            <w:pPr>
              <w:spacing w:before="120" w:after="100" w:afterAutospacing="1" w:line="240" w:lineRule="auto"/>
              <w:ind w:left="720"/>
              <w:jc w:val="left"/>
              <w:rPr>
                <w:rFonts w:ascii="Calibri" w:eastAsia="Calibri" w:hAnsi="Calibri" w:cs="Times New Roman"/>
                <w:color w:val="0070C0"/>
              </w:rPr>
            </w:pPr>
            <w:r w:rsidRPr="00F1289C">
              <w:rPr>
                <w:rFonts w:ascii="Calibri" w:eastAsia="Calibri" w:hAnsi="Calibri" w:cs="Times New Roman"/>
                <w:color w:val="0070C0"/>
              </w:rPr>
              <w:t xml:space="preserve">Avoid </w:t>
            </w:r>
            <w:r>
              <w:rPr>
                <w:rFonts w:ascii="Calibri" w:eastAsia="Calibri" w:hAnsi="Calibri" w:cs="Times New Roman"/>
                <w:color w:val="0070C0"/>
              </w:rPr>
              <w:t xml:space="preserve">just </w:t>
            </w:r>
            <w:r w:rsidRPr="00F1289C">
              <w:rPr>
                <w:rFonts w:ascii="Calibri" w:eastAsia="Calibri" w:hAnsi="Calibri" w:cs="Times New Roman"/>
                <w:color w:val="0070C0"/>
              </w:rPr>
              <w:t xml:space="preserve">cutting and pasting a list of identical skills into all units.  </w:t>
            </w:r>
            <w:r w:rsidR="008D0D6D">
              <w:rPr>
                <w:rFonts w:ascii="Calibri" w:eastAsia="Calibri" w:hAnsi="Calibri" w:cs="Times New Roman"/>
                <w:color w:val="0070C0"/>
              </w:rPr>
              <w:t>Some skills apply to a number of units across a sector or qualification, but try to also include</w:t>
            </w:r>
            <w:r w:rsidRPr="00F1289C">
              <w:rPr>
                <w:rFonts w:ascii="Calibri" w:eastAsia="Calibri" w:hAnsi="Calibri" w:cs="Times New Roman"/>
                <w:color w:val="0070C0"/>
              </w:rPr>
              <w:t xml:space="preserve"> skills that are specific to </w:t>
            </w:r>
            <w:r w:rsidR="008D0D6D">
              <w:rPr>
                <w:rFonts w:ascii="Calibri" w:eastAsia="Calibri" w:hAnsi="Calibri" w:cs="Times New Roman"/>
                <w:color w:val="0070C0"/>
              </w:rPr>
              <w:t>a unit</w:t>
            </w:r>
            <w:r w:rsidRPr="00F1289C">
              <w:rPr>
                <w:rFonts w:ascii="Calibri" w:eastAsia="Calibri" w:hAnsi="Calibri" w:cs="Times New Roman"/>
                <w:color w:val="0070C0"/>
              </w:rPr>
              <w:t xml:space="preserve">. </w:t>
            </w:r>
          </w:p>
          <w:p w:rsidR="00B74C22" w:rsidRPr="00F1289C" w:rsidRDefault="00B74C22" w:rsidP="00595336">
            <w:pPr>
              <w:spacing w:before="120" w:after="100" w:afterAutospacing="1" w:line="240" w:lineRule="auto"/>
              <w:ind w:left="720"/>
              <w:jc w:val="left"/>
              <w:rPr>
                <w:rFonts w:ascii="Calibri" w:eastAsia="Calibri" w:hAnsi="Calibri" w:cs="Times New Roman"/>
              </w:rPr>
            </w:pP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lastRenderedPageBreak/>
              <w:t>UNIT MAPPING INFORMATION</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lang w:eastAsia="en-AU"/>
              </w:rPr>
            </w:pPr>
            <w:r w:rsidRPr="00F1289C">
              <w:rPr>
                <w:rFonts w:ascii="Calibri" w:eastAsia="Calibri" w:hAnsi="Calibri" w:cs="Times New Roman"/>
                <w:color w:val="FF0000"/>
                <w:lang w:eastAsia="en-AU"/>
              </w:rPr>
              <w:t>Supersedes and is equivalent to</w:t>
            </w:r>
            <w:r w:rsidRPr="00F1289C">
              <w:rPr>
                <w:rFonts w:ascii="Calibri" w:eastAsia="Calibri" w:hAnsi="Calibri" w:cs="Times New Roman"/>
                <w:lang w:eastAsia="en-AU"/>
              </w:rPr>
              <w:t xml:space="preserve"> …</w:t>
            </w:r>
          </w:p>
          <w:p w:rsidR="00B74C22" w:rsidRPr="0059112F" w:rsidRDefault="00B74C22" w:rsidP="00595336">
            <w:pPr>
              <w:spacing w:before="120" w:after="100" w:afterAutospacing="1" w:line="240" w:lineRule="auto"/>
              <w:jc w:val="left"/>
              <w:rPr>
                <w:rFonts w:ascii="Calibri" w:eastAsia="Calibri" w:hAnsi="Calibri" w:cs="Times New Roman"/>
                <w:color w:val="0070C0"/>
                <w:lang w:eastAsia="en-AU"/>
              </w:rPr>
            </w:pPr>
            <w:r w:rsidRPr="0059112F">
              <w:rPr>
                <w:rFonts w:ascii="Calibri" w:eastAsia="Calibri" w:hAnsi="Calibri" w:cs="Times New Roman"/>
                <w:color w:val="0070C0"/>
                <w:lang w:eastAsia="en-AU"/>
              </w:rPr>
              <w:t>or</w:t>
            </w:r>
          </w:p>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No equivalent unit.</w:t>
            </w:r>
          </w:p>
        </w:tc>
      </w:tr>
      <w:tr w:rsidR="00B74C22" w:rsidRPr="00F1289C" w:rsidTr="005F4421">
        <w:tc>
          <w:tcPr>
            <w:tcW w:w="1333"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LINKS</w:t>
            </w:r>
          </w:p>
        </w:tc>
        <w:tc>
          <w:tcPr>
            <w:tcW w:w="366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F1289C" w:rsidRDefault="00B74C22" w:rsidP="00595336">
            <w:pPr>
              <w:spacing w:before="120" w:after="100" w:afterAutospacing="1" w:line="240" w:lineRule="auto"/>
              <w:jc w:val="left"/>
              <w:rPr>
                <w:rFonts w:ascii="Calibri" w:eastAsia="Calibri" w:hAnsi="Calibri" w:cs="Times New Roman"/>
                <w:color w:val="FF0000"/>
                <w:lang w:eastAsia="en-AU"/>
              </w:rPr>
            </w:pPr>
            <w:r w:rsidRPr="00F1289C">
              <w:rPr>
                <w:rFonts w:ascii="Calibri" w:eastAsia="Calibri" w:hAnsi="Calibri" w:cs="Times New Roman"/>
                <w:color w:val="FF0000"/>
                <w:lang w:eastAsia="en-AU"/>
              </w:rPr>
              <w:t>Companion volumes to this training package are available at the VETNet website: http:/</w:t>
            </w:r>
          </w:p>
        </w:tc>
      </w:tr>
    </w:tbl>
    <w:p w:rsidR="00B74C22" w:rsidRDefault="00B74C22" w:rsidP="00595336">
      <w:pPr>
        <w:jc w:val="left"/>
      </w:pPr>
    </w:p>
    <w:p w:rsidR="00B74C22" w:rsidRPr="008F3EEF" w:rsidRDefault="00B74C22" w:rsidP="00595336">
      <w:pPr>
        <w:pStyle w:val="Heading2"/>
      </w:pPr>
      <w:bookmarkStart w:id="11" w:name="_Assessment_requirements_template"/>
      <w:bookmarkStart w:id="12" w:name="_Toc495670153"/>
      <w:bookmarkEnd w:id="11"/>
      <w:r w:rsidRPr="008F3EEF">
        <w:t xml:space="preserve">Assessment </w:t>
      </w:r>
      <w:r w:rsidR="004749B1" w:rsidRPr="008F3EEF">
        <w:t>requirements template</w:t>
      </w:r>
      <w:bookmarkEnd w:id="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46"/>
        <w:gridCol w:w="2261"/>
        <w:gridCol w:w="6003"/>
      </w:tblGrid>
      <w:tr w:rsidR="00B74C22" w:rsidRPr="004B04AD" w:rsidTr="005F4421">
        <w:tc>
          <w:tcPr>
            <w:tcW w:w="1664"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color w:val="FF0000"/>
                <w:lang w:eastAsia="en-AU"/>
              </w:rPr>
              <w:t>TITLE</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A16412" w:rsidP="00595336">
            <w:pPr>
              <w:spacing w:before="120" w:after="100" w:afterAutospacing="1" w:line="240" w:lineRule="auto"/>
              <w:jc w:val="left"/>
              <w:rPr>
                <w:rFonts w:ascii="Calibri" w:eastAsia="Calibri" w:hAnsi="Calibri" w:cs="Times New Roman"/>
                <w:lang w:eastAsia="en-AU"/>
              </w:rPr>
            </w:pPr>
            <w:r w:rsidRPr="00A16412">
              <w:rPr>
                <w:rFonts w:ascii="Calibri" w:eastAsia="Calibri" w:hAnsi="Calibri" w:cs="Times New Roman"/>
                <w:color w:val="FF0000"/>
                <w:lang w:eastAsia="en-AU"/>
              </w:rPr>
              <w:t xml:space="preserve">Assessment Requirements for </w:t>
            </w:r>
            <w:r w:rsidR="00B74C22" w:rsidRPr="004B04AD">
              <w:rPr>
                <w:rFonts w:ascii="Calibri" w:eastAsia="Calibri" w:hAnsi="Calibri" w:cs="Times New Roman"/>
                <w:lang w:eastAsia="en-AU"/>
              </w:rPr>
              <w:t>CCCCXX2222</w:t>
            </w:r>
            <w:r w:rsidR="00B74C22">
              <w:rPr>
                <w:rFonts w:ascii="Calibri" w:eastAsia="Calibri" w:hAnsi="Calibri" w:cs="Times New Roman"/>
                <w:lang w:eastAsia="en-AU"/>
              </w:rPr>
              <w:t xml:space="preserve"> Do xxx and yyy</w:t>
            </w:r>
          </w:p>
        </w:tc>
      </w:tr>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color w:val="FF0000"/>
                <w:lang w:eastAsia="en-AU"/>
              </w:rPr>
              <w:t>PERFORMANCE EVIDENCE</w:t>
            </w:r>
          </w:p>
        </w:tc>
      </w:tr>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DA53E1" w:rsidP="00595336">
            <w:pPr>
              <w:spacing w:before="120" w:after="100" w:afterAutospacing="1" w:line="240" w:lineRule="auto"/>
              <w:jc w:val="left"/>
              <w:rPr>
                <w:rFonts w:ascii="Calibri" w:eastAsia="Calibri" w:hAnsi="Calibri" w:cs="Times New Roman"/>
              </w:rPr>
            </w:pPr>
            <w:r>
              <w:rPr>
                <w:rFonts w:ascii="Calibri" w:eastAsia="Calibri" w:hAnsi="Calibri" w:cs="Times New Roman"/>
                <w:color w:val="FF0000"/>
                <w:lang w:eastAsia="en-AU"/>
              </w:rPr>
              <w:t>To demonstrate</w:t>
            </w:r>
            <w:r w:rsidR="00B74C22" w:rsidRPr="004B04AD">
              <w:rPr>
                <w:rFonts w:ascii="Calibri" w:eastAsia="Calibri" w:hAnsi="Calibri" w:cs="Times New Roman"/>
                <w:color w:val="FF0000"/>
                <w:lang w:eastAsia="en-AU"/>
              </w:rPr>
              <w:t xml:space="preserve"> competency in this unit, a person </w:t>
            </w:r>
            <w:r w:rsidR="00B74C22" w:rsidRPr="004B04AD">
              <w:rPr>
                <w:rFonts w:ascii="Calibri" w:eastAsia="Calibri" w:hAnsi="Calibri" w:cs="Times New Roman"/>
                <w:color w:val="FF0000"/>
              </w:rPr>
              <w:t>must</w:t>
            </w:r>
            <w:r w:rsidR="00B74C22" w:rsidRPr="004B04AD">
              <w:rPr>
                <w:rFonts w:ascii="Calibri" w:eastAsia="Calibri" w:hAnsi="Calibri" w:cs="Times New Roman"/>
              </w:rPr>
              <w:t xml:space="preserve"> prepare the following surfaces for painting, including the removal of any coatings and wallpaper:</w:t>
            </w:r>
          </w:p>
          <w:p w:rsidR="00B74C22" w:rsidRPr="004B04AD" w:rsidRDefault="00B74C22" w:rsidP="00595336">
            <w:pPr>
              <w:numPr>
                <w:ilvl w:val="0"/>
                <w:numId w:val="11"/>
              </w:numPr>
              <w:spacing w:before="120" w:after="100" w:afterAutospacing="1" w:line="240" w:lineRule="auto"/>
              <w:jc w:val="left"/>
              <w:rPr>
                <w:rFonts w:ascii="Calibri" w:eastAsia="Calibri" w:hAnsi="Calibri" w:cs="Times New Roman"/>
              </w:rPr>
            </w:pPr>
            <w:r w:rsidRPr="004B04AD">
              <w:rPr>
                <w:rFonts w:ascii="Calibri" w:eastAsia="Calibri" w:hAnsi="Calibri" w:cs="Times New Roman"/>
              </w:rPr>
              <w:t>a new plasterboard surface of at least eight square metres</w:t>
            </w:r>
          </w:p>
          <w:p w:rsidR="00B74C22" w:rsidRPr="004B04AD" w:rsidRDefault="00B74C22" w:rsidP="00595336">
            <w:pPr>
              <w:numPr>
                <w:ilvl w:val="0"/>
                <w:numId w:val="11"/>
              </w:numPr>
              <w:spacing w:before="120" w:after="100" w:afterAutospacing="1" w:line="240" w:lineRule="auto"/>
              <w:jc w:val="left"/>
              <w:rPr>
                <w:rFonts w:ascii="Calibri" w:eastAsia="Calibri" w:hAnsi="Calibri" w:cs="Times New Roman"/>
              </w:rPr>
            </w:pPr>
            <w:r w:rsidRPr="004B04AD">
              <w:rPr>
                <w:rFonts w:ascii="Calibri" w:eastAsia="Calibri" w:hAnsi="Calibri" w:cs="Times New Roman"/>
              </w:rPr>
              <w:lastRenderedPageBreak/>
              <w:t>a previously-coated metal or masonry surface of at least one square metre …</w:t>
            </w:r>
          </w:p>
          <w:p w:rsidR="00B74C22" w:rsidRDefault="00B74C22" w:rsidP="00595336">
            <w:pPr>
              <w:spacing w:before="120" w:after="100" w:afterAutospacing="1" w:line="240" w:lineRule="auto"/>
              <w:jc w:val="left"/>
              <w:rPr>
                <w:rFonts w:ascii="Calibri" w:eastAsia="Calibri" w:hAnsi="Calibri" w:cs="Times New Roman"/>
                <w:color w:val="0070C0"/>
                <w:lang w:eastAsia="en-AU"/>
              </w:rPr>
            </w:pPr>
            <w:r w:rsidRPr="0059112F">
              <w:rPr>
                <w:rFonts w:ascii="Calibri" w:eastAsia="Calibri" w:hAnsi="Calibri" w:cs="Times New Roman"/>
                <w:color w:val="0070C0"/>
                <w:lang w:eastAsia="en-AU"/>
              </w:rPr>
              <w:t xml:space="preserve">↑ Be specific about the activity, the frequency, </w:t>
            </w:r>
            <w:r w:rsidR="00012F7D">
              <w:rPr>
                <w:rFonts w:ascii="Calibri" w:eastAsia="Calibri" w:hAnsi="Calibri" w:cs="Times New Roman"/>
                <w:color w:val="0070C0"/>
                <w:lang w:eastAsia="en-AU"/>
              </w:rPr>
              <w:t xml:space="preserve">and the amount or </w:t>
            </w:r>
            <w:r w:rsidRPr="0059112F">
              <w:rPr>
                <w:rFonts w:ascii="Calibri" w:eastAsia="Calibri" w:hAnsi="Calibri" w:cs="Times New Roman"/>
                <w:color w:val="0070C0"/>
                <w:lang w:eastAsia="en-AU"/>
              </w:rPr>
              <w:t>quantity. Dot points can be used, but they’re not required.</w:t>
            </w:r>
          </w:p>
          <w:p w:rsidR="00863FD5" w:rsidRPr="00DA3E51" w:rsidRDefault="00DA3E51" w:rsidP="00DA3E51">
            <w:pPr>
              <w:spacing w:before="120" w:after="100" w:afterAutospacing="1" w:line="240" w:lineRule="auto"/>
              <w:jc w:val="left"/>
              <w:rPr>
                <w:rFonts w:ascii="Calibri" w:eastAsia="Calibri" w:hAnsi="Calibri" w:cs="Times New Roman"/>
                <w:color w:val="0070C0"/>
                <w:lang w:eastAsia="en-AU"/>
              </w:rPr>
            </w:pPr>
            <w:r>
              <w:rPr>
                <w:rFonts w:ascii="Calibri" w:eastAsia="Calibri" w:hAnsi="Calibri" w:cs="Times New Roman"/>
                <w:color w:val="0070C0"/>
                <w:lang w:eastAsia="en-AU"/>
              </w:rPr>
              <w:t>Performance evidence</w:t>
            </w:r>
            <w:r w:rsidR="00152B99">
              <w:rPr>
                <w:rFonts w:ascii="Calibri" w:eastAsia="Calibri" w:hAnsi="Calibri" w:cs="Times New Roman"/>
                <w:color w:val="0070C0"/>
                <w:lang w:eastAsia="en-AU"/>
              </w:rPr>
              <w:t xml:space="preserve"> </w:t>
            </w:r>
            <w:r>
              <w:rPr>
                <w:rFonts w:ascii="Calibri" w:eastAsia="Calibri" w:hAnsi="Calibri" w:cs="Times New Roman"/>
                <w:color w:val="0070C0"/>
                <w:lang w:eastAsia="en-AU"/>
              </w:rPr>
              <w:t>should align with what is in</w:t>
            </w:r>
            <w:r w:rsidR="00152B99">
              <w:rPr>
                <w:rFonts w:ascii="Calibri" w:eastAsia="Calibri" w:hAnsi="Calibri" w:cs="Times New Roman"/>
                <w:color w:val="0070C0"/>
                <w:lang w:eastAsia="en-AU"/>
              </w:rPr>
              <w:t xml:space="preserve"> the </w:t>
            </w:r>
            <w:r w:rsidR="006A67A0">
              <w:rPr>
                <w:rFonts w:ascii="Calibri" w:eastAsia="Calibri" w:hAnsi="Calibri" w:cs="Times New Roman"/>
                <w:color w:val="0070C0"/>
                <w:lang w:eastAsia="en-AU"/>
              </w:rPr>
              <w:t>e</w:t>
            </w:r>
            <w:r w:rsidR="00152B99">
              <w:rPr>
                <w:rFonts w:ascii="Calibri" w:eastAsia="Calibri" w:hAnsi="Calibri" w:cs="Times New Roman"/>
                <w:color w:val="0070C0"/>
                <w:lang w:eastAsia="en-AU"/>
              </w:rPr>
              <w:t>lements</w:t>
            </w:r>
            <w:r>
              <w:rPr>
                <w:rFonts w:ascii="Calibri" w:eastAsia="Calibri" w:hAnsi="Calibri" w:cs="Times New Roman"/>
                <w:color w:val="0070C0"/>
                <w:lang w:eastAsia="en-AU"/>
              </w:rPr>
              <w:t>/performance criteria</w:t>
            </w:r>
            <w:r w:rsidR="006A67A0">
              <w:rPr>
                <w:rFonts w:ascii="Calibri" w:eastAsia="Calibri" w:hAnsi="Calibri" w:cs="Times New Roman"/>
                <w:color w:val="0070C0"/>
                <w:lang w:eastAsia="en-AU"/>
              </w:rPr>
              <w:t xml:space="preserve"> field</w:t>
            </w:r>
            <w:r>
              <w:rPr>
                <w:rFonts w:ascii="Calibri" w:eastAsia="Calibri" w:hAnsi="Calibri" w:cs="Times New Roman"/>
                <w:color w:val="0070C0"/>
                <w:lang w:eastAsia="en-AU"/>
              </w:rPr>
              <w:t xml:space="preserve">, but there is no need to repeat all the detail from there. The statement below makes it clear that </w:t>
            </w:r>
            <w:r w:rsidRPr="00DA3E51">
              <w:rPr>
                <w:rFonts w:ascii="Calibri" w:eastAsia="Calibri" w:hAnsi="Calibri" w:cs="Times New Roman"/>
                <w:color w:val="0070C0"/>
                <w:lang w:eastAsia="en-AU"/>
              </w:rPr>
              <w:t>performance criteria</w:t>
            </w:r>
            <w:r>
              <w:rPr>
                <w:rFonts w:ascii="Calibri" w:eastAsia="Calibri" w:hAnsi="Calibri" w:cs="Times New Roman"/>
                <w:color w:val="0070C0"/>
                <w:lang w:eastAsia="en-AU"/>
              </w:rPr>
              <w:t xml:space="preserve"> must be addressed.</w:t>
            </w:r>
          </w:p>
          <w:p w:rsidR="00B74C22" w:rsidRPr="00CB6732" w:rsidRDefault="00B74C22" w:rsidP="00595336">
            <w:pPr>
              <w:spacing w:before="120" w:after="100" w:afterAutospacing="1" w:line="240" w:lineRule="auto"/>
              <w:jc w:val="left"/>
              <w:rPr>
                <w:rFonts w:ascii="Calibri" w:eastAsia="Calibri" w:hAnsi="Calibri" w:cs="Times New Roman"/>
                <w:color w:val="FF0000"/>
                <w:lang w:eastAsia="en-AU"/>
              </w:rPr>
            </w:pPr>
            <w:r w:rsidRPr="004700D2">
              <w:rPr>
                <w:rFonts w:ascii="Calibri" w:eastAsia="Calibri" w:hAnsi="Calibri" w:cs="Times New Roman"/>
                <w:color w:val="FF0000"/>
                <w:lang w:eastAsia="en-AU"/>
              </w:rPr>
              <w:t>In doing th</w:t>
            </w:r>
            <w:r w:rsidR="0072793D">
              <w:rPr>
                <w:rFonts w:ascii="Calibri" w:eastAsia="Calibri" w:hAnsi="Calibri" w:cs="Times New Roman"/>
                <w:color w:val="FF0000"/>
                <w:lang w:eastAsia="en-AU"/>
              </w:rPr>
              <w:t>is</w:t>
            </w:r>
            <w:r w:rsidRPr="004700D2">
              <w:rPr>
                <w:rFonts w:ascii="Calibri" w:eastAsia="Calibri" w:hAnsi="Calibri" w:cs="Times New Roman"/>
                <w:color w:val="FF0000"/>
                <w:lang w:eastAsia="en-AU"/>
              </w:rPr>
              <w:t xml:space="preserve">, the </w:t>
            </w:r>
            <w:r w:rsidR="00D078EC">
              <w:rPr>
                <w:rFonts w:ascii="Calibri" w:eastAsia="Calibri" w:hAnsi="Calibri" w:cs="Times New Roman"/>
                <w:color w:val="FF0000"/>
                <w:lang w:eastAsia="en-AU"/>
              </w:rPr>
              <w:t xml:space="preserve">person must </w:t>
            </w:r>
            <w:r w:rsidR="00DA53E1" w:rsidRPr="004700D2">
              <w:rPr>
                <w:rFonts w:ascii="Calibri" w:eastAsia="Calibri" w:hAnsi="Calibri" w:cs="Times New Roman"/>
                <w:color w:val="FF0000"/>
                <w:lang w:eastAsia="en-AU"/>
              </w:rPr>
              <w:t xml:space="preserve">meet </w:t>
            </w:r>
            <w:r w:rsidR="0072793D">
              <w:rPr>
                <w:rFonts w:ascii="Calibri" w:eastAsia="Calibri" w:hAnsi="Calibri" w:cs="Times New Roman"/>
                <w:color w:val="FF0000"/>
                <w:lang w:eastAsia="en-AU"/>
              </w:rPr>
              <w:t>the</w:t>
            </w:r>
            <w:r w:rsidR="00DA53E1" w:rsidRPr="004700D2">
              <w:rPr>
                <w:rFonts w:ascii="Calibri" w:eastAsia="Calibri" w:hAnsi="Calibri" w:cs="Times New Roman"/>
                <w:color w:val="FF0000"/>
                <w:lang w:eastAsia="en-AU"/>
              </w:rPr>
              <w:t xml:space="preserve"> performance criteria</w:t>
            </w:r>
            <w:r w:rsidR="0045129C">
              <w:rPr>
                <w:rFonts w:ascii="Calibri" w:eastAsia="Calibri" w:hAnsi="Calibri" w:cs="Times New Roman"/>
                <w:color w:val="FF0000"/>
                <w:lang w:eastAsia="en-AU"/>
              </w:rPr>
              <w:t xml:space="preserve"> for this unit</w:t>
            </w:r>
            <w:r w:rsidR="00CB6732">
              <w:rPr>
                <w:rFonts w:ascii="Calibri" w:eastAsia="Calibri" w:hAnsi="Calibri" w:cs="Times New Roman"/>
                <w:color w:val="FF0000"/>
                <w:lang w:eastAsia="en-AU"/>
              </w:rPr>
              <w:t>.</w:t>
            </w:r>
          </w:p>
        </w:tc>
      </w:tr>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bookmarkStart w:id="13" w:name="_Hlk488743437"/>
            <w:r w:rsidRPr="004B04AD">
              <w:rPr>
                <w:rFonts w:ascii="Calibri" w:eastAsia="Calibri" w:hAnsi="Calibri" w:cs="Times New Roman"/>
                <w:color w:val="FF0000"/>
                <w:lang w:eastAsia="en-AU"/>
              </w:rPr>
              <w:lastRenderedPageBreak/>
              <w:t>KNOWLEDGE EVIDENCE</w:t>
            </w:r>
          </w:p>
        </w:tc>
      </w:tr>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59112F" w:rsidRDefault="00B74C22" w:rsidP="00DA3E51">
            <w:pPr>
              <w:spacing w:before="120" w:after="100" w:afterAutospacing="1" w:line="240" w:lineRule="auto"/>
              <w:jc w:val="left"/>
              <w:rPr>
                <w:rFonts w:ascii="Calibri" w:eastAsia="Calibri" w:hAnsi="Calibri" w:cs="Times New Roman"/>
                <w:color w:val="0070C0"/>
                <w:lang w:eastAsia="en-AU"/>
              </w:rPr>
            </w:pPr>
            <w:r w:rsidRPr="0059112F">
              <w:rPr>
                <w:rFonts w:ascii="Calibri" w:eastAsia="Calibri" w:hAnsi="Calibri" w:cs="Times New Roman"/>
                <w:color w:val="0070C0"/>
                <w:lang w:eastAsia="en-AU"/>
              </w:rPr>
              <w:t xml:space="preserve">↓This section contains detail that was previously in other sections. </w:t>
            </w:r>
            <w:r w:rsidR="00E82E60">
              <w:rPr>
                <w:rFonts w:ascii="Calibri" w:eastAsia="Calibri" w:hAnsi="Calibri" w:cs="Times New Roman"/>
                <w:color w:val="0070C0"/>
                <w:lang w:eastAsia="en-AU"/>
              </w:rPr>
              <w:t xml:space="preserve">(Details previously in Range Statement / Range of Conditions are now here.) </w:t>
            </w:r>
            <w:r w:rsidR="00487EC8">
              <w:rPr>
                <w:rFonts w:ascii="Calibri" w:eastAsia="Calibri" w:hAnsi="Calibri" w:cs="Times New Roman"/>
                <w:color w:val="0070C0"/>
                <w:lang w:eastAsia="en-AU"/>
              </w:rPr>
              <w:t>I</w:t>
            </w:r>
            <w:r w:rsidRPr="0059112F">
              <w:rPr>
                <w:rFonts w:ascii="Calibri" w:eastAsia="Calibri" w:hAnsi="Calibri" w:cs="Times New Roman"/>
                <w:color w:val="0070C0"/>
                <w:lang w:eastAsia="en-AU"/>
              </w:rPr>
              <w:t xml:space="preserve">t will likely take a bit of time to organise this content in a clear and logical fashion and to remove repetition.  </w:t>
            </w:r>
          </w:p>
          <w:p w:rsidR="00B74C22" w:rsidRDefault="00B74C22" w:rsidP="00595336">
            <w:pPr>
              <w:spacing w:before="120" w:after="100" w:afterAutospacing="1" w:line="240" w:lineRule="auto"/>
              <w:jc w:val="left"/>
              <w:rPr>
                <w:rFonts w:ascii="Calibri" w:eastAsia="Calibri" w:hAnsi="Calibri" w:cs="Times New Roman"/>
                <w:color w:val="FF0000"/>
                <w:lang w:eastAsia="en-AU"/>
              </w:rPr>
            </w:pPr>
            <w:r w:rsidRPr="00216AFB">
              <w:rPr>
                <w:rFonts w:ascii="Calibri" w:eastAsia="Calibri" w:hAnsi="Calibri" w:cs="Times New Roman"/>
                <w:color w:val="FF0000"/>
                <w:lang w:eastAsia="en-AU"/>
              </w:rPr>
              <w:t xml:space="preserve">To be competent in this unit, a person must demonstrate knowledge of: </w:t>
            </w:r>
          </w:p>
          <w:p w:rsidR="00E82E60" w:rsidRPr="00E82E60" w:rsidRDefault="007F1852" w:rsidP="00595336">
            <w:pPr>
              <w:spacing w:before="120" w:after="100" w:afterAutospacing="1" w:line="240" w:lineRule="auto"/>
              <w:jc w:val="left"/>
              <w:rPr>
                <w:rFonts w:ascii="Calibri" w:eastAsia="Calibri" w:hAnsi="Calibri" w:cs="Times New Roman"/>
                <w:color w:val="0070C0"/>
                <w:lang w:eastAsia="en-AU"/>
              </w:rPr>
            </w:pPr>
            <w:r>
              <w:rPr>
                <w:rFonts w:ascii="Calibri" w:eastAsia="Calibri" w:hAnsi="Calibri" w:cs="Times New Roman"/>
                <w:color w:val="0070C0"/>
                <w:lang w:eastAsia="en-AU"/>
              </w:rPr>
              <w:t>This wording</w:t>
            </w:r>
            <w:r w:rsidR="00E82E60" w:rsidRPr="00E82E60">
              <w:rPr>
                <w:rFonts w:ascii="Calibri" w:eastAsia="Calibri" w:hAnsi="Calibri" w:cs="Times New Roman"/>
                <w:color w:val="0070C0"/>
                <w:lang w:eastAsia="en-AU"/>
              </w:rPr>
              <w:t xml:space="preserve"> </w:t>
            </w:r>
            <w:r>
              <w:rPr>
                <w:rFonts w:ascii="Calibri" w:eastAsia="Calibri" w:hAnsi="Calibri" w:cs="Times New Roman"/>
                <w:color w:val="0070C0"/>
                <w:lang w:eastAsia="en-AU"/>
              </w:rPr>
              <w:t>implie</w:t>
            </w:r>
            <w:r w:rsidR="00E82E60" w:rsidRPr="00E82E60">
              <w:rPr>
                <w:rFonts w:ascii="Calibri" w:eastAsia="Calibri" w:hAnsi="Calibri" w:cs="Times New Roman"/>
                <w:color w:val="0070C0"/>
                <w:lang w:eastAsia="en-AU"/>
              </w:rPr>
              <w:t xml:space="preserve">s demonstrating the knowledge </w:t>
            </w:r>
            <w:r w:rsidR="00E82E60">
              <w:rPr>
                <w:rFonts w:ascii="Calibri" w:eastAsia="Calibri" w:hAnsi="Calibri" w:cs="Times New Roman"/>
                <w:color w:val="0070C0"/>
                <w:lang w:eastAsia="en-AU"/>
              </w:rPr>
              <w:t xml:space="preserve">through task </w:t>
            </w:r>
            <w:r w:rsidR="00E82E60" w:rsidRPr="00E82E60">
              <w:rPr>
                <w:rFonts w:ascii="Calibri" w:eastAsia="Calibri" w:hAnsi="Calibri" w:cs="Times New Roman"/>
                <w:color w:val="0070C0"/>
                <w:lang w:eastAsia="en-AU"/>
              </w:rPr>
              <w:t>performance</w:t>
            </w:r>
            <w:r w:rsidR="003B53A7">
              <w:rPr>
                <w:rFonts w:ascii="Calibri" w:eastAsia="Calibri" w:hAnsi="Calibri" w:cs="Times New Roman"/>
                <w:color w:val="0070C0"/>
                <w:lang w:eastAsia="en-AU"/>
              </w:rPr>
              <w:t xml:space="preserve"> (a core principle of VET assessment). However,</w:t>
            </w:r>
            <w:r w:rsidR="00E82E60" w:rsidRPr="00E82E60">
              <w:rPr>
                <w:rFonts w:ascii="Calibri" w:eastAsia="Calibri" w:hAnsi="Calibri" w:cs="Times New Roman"/>
                <w:color w:val="0070C0"/>
                <w:lang w:eastAsia="en-AU"/>
              </w:rPr>
              <w:t xml:space="preserve"> </w:t>
            </w:r>
            <w:r w:rsidR="003B53A7">
              <w:rPr>
                <w:rFonts w:ascii="Calibri" w:eastAsia="Calibri" w:hAnsi="Calibri" w:cs="Times New Roman"/>
                <w:color w:val="0070C0"/>
                <w:lang w:eastAsia="en-AU"/>
              </w:rPr>
              <w:t>it’s not always possible for</w:t>
            </w:r>
            <w:r w:rsidR="00E82E60" w:rsidRPr="00E82E60">
              <w:rPr>
                <w:rFonts w:ascii="Calibri" w:eastAsia="Calibri" w:hAnsi="Calibri" w:cs="Times New Roman"/>
                <w:color w:val="0070C0"/>
                <w:lang w:eastAsia="en-AU"/>
              </w:rPr>
              <w:t xml:space="preserve"> everything </w:t>
            </w:r>
            <w:r w:rsidR="003B53A7">
              <w:rPr>
                <w:rFonts w:ascii="Calibri" w:eastAsia="Calibri" w:hAnsi="Calibri" w:cs="Times New Roman"/>
                <w:color w:val="0070C0"/>
                <w:lang w:eastAsia="en-AU"/>
              </w:rPr>
              <w:t xml:space="preserve">listed </w:t>
            </w:r>
            <w:r w:rsidR="00E82E60" w:rsidRPr="00E82E60">
              <w:rPr>
                <w:rFonts w:ascii="Calibri" w:eastAsia="Calibri" w:hAnsi="Calibri" w:cs="Times New Roman"/>
                <w:color w:val="0070C0"/>
                <w:lang w:eastAsia="en-AU"/>
              </w:rPr>
              <w:t xml:space="preserve">in KE </w:t>
            </w:r>
            <w:r w:rsidR="003B53A7">
              <w:rPr>
                <w:rFonts w:ascii="Calibri" w:eastAsia="Calibri" w:hAnsi="Calibri" w:cs="Times New Roman"/>
                <w:color w:val="0070C0"/>
                <w:lang w:eastAsia="en-AU"/>
              </w:rPr>
              <w:t>to</w:t>
            </w:r>
            <w:r w:rsidR="00E82E60" w:rsidRPr="00E82E60">
              <w:rPr>
                <w:rFonts w:ascii="Calibri" w:eastAsia="Calibri" w:hAnsi="Calibri" w:cs="Times New Roman"/>
                <w:color w:val="0070C0"/>
                <w:lang w:eastAsia="en-AU"/>
              </w:rPr>
              <w:t xml:space="preserve"> be demonstrated this way</w:t>
            </w:r>
            <w:r w:rsidR="003B53A7">
              <w:rPr>
                <w:rFonts w:ascii="Calibri" w:eastAsia="Calibri" w:hAnsi="Calibri" w:cs="Times New Roman"/>
                <w:color w:val="0070C0"/>
                <w:lang w:eastAsia="en-AU"/>
              </w:rPr>
              <w:t xml:space="preserve">. </w:t>
            </w:r>
            <w:r w:rsidRPr="00E82E60">
              <w:rPr>
                <w:rFonts w:ascii="Calibri" w:eastAsia="Calibri" w:hAnsi="Calibri" w:cs="Times New Roman"/>
                <w:color w:val="0070C0"/>
                <w:lang w:eastAsia="en-AU"/>
              </w:rPr>
              <w:t xml:space="preserve">The wording </w:t>
            </w:r>
            <w:r>
              <w:rPr>
                <w:rFonts w:ascii="Calibri" w:eastAsia="Calibri" w:hAnsi="Calibri" w:cs="Times New Roman"/>
                <w:color w:val="0070C0"/>
                <w:lang w:eastAsia="en-AU"/>
              </w:rPr>
              <w:t xml:space="preserve">is designed to give </w:t>
            </w:r>
            <w:r w:rsidRPr="00E82E60">
              <w:rPr>
                <w:rFonts w:ascii="Calibri" w:eastAsia="Calibri" w:hAnsi="Calibri" w:cs="Times New Roman"/>
                <w:i/>
                <w:color w:val="0070C0"/>
                <w:lang w:eastAsia="en-AU"/>
              </w:rPr>
              <w:t>some</w:t>
            </w:r>
            <w:r w:rsidRPr="00E82E60">
              <w:rPr>
                <w:rFonts w:ascii="Calibri" w:eastAsia="Calibri" w:hAnsi="Calibri" w:cs="Times New Roman"/>
                <w:color w:val="0070C0"/>
                <w:lang w:eastAsia="en-AU"/>
              </w:rPr>
              <w:t xml:space="preserve"> wriggle room to RTOs</w:t>
            </w:r>
            <w:r>
              <w:rPr>
                <w:rFonts w:ascii="Calibri" w:eastAsia="Calibri" w:hAnsi="Calibri" w:cs="Times New Roman"/>
                <w:color w:val="0070C0"/>
                <w:lang w:eastAsia="en-AU"/>
              </w:rPr>
              <w:t xml:space="preserve">, allowing </w:t>
            </w:r>
            <w:r w:rsidR="006B3421">
              <w:rPr>
                <w:rFonts w:ascii="Calibri" w:eastAsia="Calibri" w:hAnsi="Calibri" w:cs="Times New Roman"/>
                <w:color w:val="0070C0"/>
                <w:lang w:eastAsia="en-AU"/>
              </w:rPr>
              <w:t>the candidates breadth of knowledge</w:t>
            </w:r>
            <w:r w:rsidR="00E82E60" w:rsidRPr="00E82E60">
              <w:rPr>
                <w:rFonts w:ascii="Calibri" w:eastAsia="Calibri" w:hAnsi="Calibri" w:cs="Times New Roman"/>
                <w:color w:val="0070C0"/>
                <w:lang w:eastAsia="en-AU"/>
              </w:rPr>
              <w:t xml:space="preserve"> to be </w:t>
            </w:r>
            <w:r w:rsidR="006B3421">
              <w:rPr>
                <w:rFonts w:ascii="Calibri" w:eastAsia="Calibri" w:hAnsi="Calibri" w:cs="Times New Roman"/>
                <w:color w:val="0070C0"/>
                <w:lang w:eastAsia="en-AU"/>
              </w:rPr>
              <w:t>test</w:t>
            </w:r>
            <w:r w:rsidR="00E82E60" w:rsidRPr="00E82E60">
              <w:rPr>
                <w:rFonts w:ascii="Calibri" w:eastAsia="Calibri" w:hAnsi="Calibri" w:cs="Times New Roman"/>
                <w:color w:val="0070C0"/>
                <w:lang w:eastAsia="en-AU"/>
              </w:rPr>
              <w:t xml:space="preserve">ed through questioning (e.g. in a security unit, the assessor might ask ‘how would you have dealt with that situation if the person </w:t>
            </w:r>
            <w:r w:rsidR="003B53A7">
              <w:rPr>
                <w:rFonts w:ascii="Calibri" w:eastAsia="Calibri" w:hAnsi="Calibri" w:cs="Times New Roman"/>
                <w:color w:val="0070C0"/>
                <w:lang w:eastAsia="en-AU"/>
              </w:rPr>
              <w:t>seemed</w:t>
            </w:r>
            <w:r w:rsidR="00E82E60" w:rsidRPr="00E82E60">
              <w:rPr>
                <w:rFonts w:ascii="Calibri" w:eastAsia="Calibri" w:hAnsi="Calibri" w:cs="Times New Roman"/>
                <w:color w:val="0070C0"/>
                <w:lang w:eastAsia="en-AU"/>
              </w:rPr>
              <w:t xml:space="preserve"> [drunk/</w:t>
            </w:r>
            <w:r w:rsidR="003B53A7">
              <w:rPr>
                <w:rFonts w:ascii="Calibri" w:eastAsia="Calibri" w:hAnsi="Calibri" w:cs="Times New Roman"/>
                <w:color w:val="0070C0"/>
                <w:lang w:eastAsia="en-AU"/>
              </w:rPr>
              <w:t>a minor</w:t>
            </w:r>
            <w:r w:rsidR="00E82E60" w:rsidRPr="00E82E60">
              <w:rPr>
                <w:rFonts w:ascii="Calibri" w:eastAsia="Calibri" w:hAnsi="Calibri" w:cs="Times New Roman"/>
                <w:color w:val="0070C0"/>
                <w:lang w:eastAsia="en-AU"/>
              </w:rPr>
              <w:t>/</w:t>
            </w:r>
            <w:r w:rsidR="003B53A7">
              <w:rPr>
                <w:rFonts w:ascii="Calibri" w:eastAsia="Calibri" w:hAnsi="Calibri" w:cs="Times New Roman"/>
                <w:color w:val="0070C0"/>
                <w:lang w:eastAsia="en-AU"/>
              </w:rPr>
              <w:t>non-English speaking</w:t>
            </w:r>
            <w:r w:rsidR="00E82E60" w:rsidRPr="00E82E60">
              <w:rPr>
                <w:rFonts w:ascii="Calibri" w:eastAsia="Calibri" w:hAnsi="Calibri" w:cs="Times New Roman"/>
                <w:color w:val="0070C0"/>
                <w:lang w:eastAsia="en-AU"/>
              </w:rPr>
              <w:t>/</w:t>
            </w:r>
            <w:r>
              <w:rPr>
                <w:rFonts w:ascii="Calibri" w:eastAsia="Calibri" w:hAnsi="Calibri" w:cs="Times New Roman"/>
                <w:color w:val="0070C0"/>
                <w:lang w:eastAsia="en-AU"/>
              </w:rPr>
              <w:t>angry</w:t>
            </w:r>
            <w:r w:rsidR="00E82E60" w:rsidRPr="00E82E60">
              <w:rPr>
                <w:rFonts w:ascii="Calibri" w:eastAsia="Calibri" w:hAnsi="Calibri" w:cs="Times New Roman"/>
                <w:color w:val="0070C0"/>
                <w:lang w:eastAsia="en-AU"/>
              </w:rPr>
              <w:t xml:space="preserve">]’ rather than the </w:t>
            </w:r>
            <w:r w:rsidR="003B53A7">
              <w:rPr>
                <w:rFonts w:ascii="Calibri" w:eastAsia="Calibri" w:hAnsi="Calibri" w:cs="Times New Roman"/>
                <w:color w:val="0070C0"/>
                <w:lang w:eastAsia="en-AU"/>
              </w:rPr>
              <w:t>assessor</w:t>
            </w:r>
            <w:r w:rsidR="00E82E60" w:rsidRPr="00E82E60">
              <w:rPr>
                <w:rFonts w:ascii="Calibri" w:eastAsia="Calibri" w:hAnsi="Calibri" w:cs="Times New Roman"/>
                <w:color w:val="0070C0"/>
                <w:lang w:eastAsia="en-AU"/>
              </w:rPr>
              <w:t xml:space="preserve"> having to </w:t>
            </w:r>
            <w:r w:rsidR="003B53A7">
              <w:rPr>
                <w:rFonts w:ascii="Calibri" w:eastAsia="Calibri" w:hAnsi="Calibri" w:cs="Times New Roman"/>
                <w:color w:val="0070C0"/>
                <w:lang w:eastAsia="en-AU"/>
              </w:rPr>
              <w:t>assemble all these types of people</w:t>
            </w:r>
            <w:r w:rsidR="00E82E60" w:rsidRPr="00E82E60">
              <w:rPr>
                <w:rFonts w:ascii="Calibri" w:eastAsia="Calibri" w:hAnsi="Calibri" w:cs="Times New Roman"/>
                <w:color w:val="0070C0"/>
                <w:lang w:eastAsia="en-AU"/>
              </w:rPr>
              <w:t>.</w:t>
            </w:r>
          </w:p>
          <w:p w:rsidR="003551BE" w:rsidRPr="00643071" w:rsidRDefault="001A7ABE" w:rsidP="00595336">
            <w:pPr>
              <w:numPr>
                <w:ilvl w:val="0"/>
                <w:numId w:val="9"/>
              </w:numPr>
              <w:spacing w:after="100" w:afterAutospacing="1" w:line="240" w:lineRule="auto"/>
              <w:ind w:hanging="357"/>
              <w:jc w:val="left"/>
              <w:rPr>
                <w:rFonts w:ascii="Calibri" w:eastAsia="Calibri" w:hAnsi="Calibri" w:cs="Times New Roman"/>
                <w:color w:val="0070C0"/>
                <w:lang w:eastAsia="en-AU"/>
              </w:rPr>
            </w:pPr>
            <w:r>
              <w:rPr>
                <w:rFonts w:ascii="Calibri" w:eastAsia="Calibri" w:hAnsi="Calibri" w:cs="Times New Roman"/>
                <w:lang w:eastAsia="en-AU"/>
              </w:rPr>
              <w:t>r</w:t>
            </w:r>
            <w:r w:rsidR="003551BE" w:rsidRPr="003551BE">
              <w:rPr>
                <w:rFonts w:ascii="Calibri" w:eastAsia="Calibri" w:hAnsi="Calibri" w:cs="Times New Roman"/>
                <w:lang w:eastAsia="en-AU"/>
              </w:rPr>
              <w:t xml:space="preserve">equirements for safe performance of this task under WHS laws, regulations and codes of practice. </w:t>
            </w:r>
            <w:r w:rsidR="003551BE" w:rsidRPr="00643071">
              <w:rPr>
                <w:rFonts w:ascii="Calibri" w:eastAsia="Calibri" w:hAnsi="Calibri" w:cs="Times New Roman"/>
                <w:color w:val="0070C0"/>
                <w:lang w:eastAsia="en-AU"/>
              </w:rPr>
              <w:t xml:space="preserve">[or, if relevant to the unit: WHS </w:t>
            </w:r>
            <w:r w:rsidR="003551BE" w:rsidRPr="00643071">
              <w:rPr>
                <w:rFonts w:ascii="Calibri" w:eastAsia="Calibri" w:hAnsi="Calibri" w:cs="Times New Roman"/>
                <w:i/>
                <w:color w:val="0070C0"/>
                <w:lang w:eastAsia="en-AU"/>
              </w:rPr>
              <w:t>and environmental protection</w:t>
            </w:r>
            <w:r w:rsidR="003551BE" w:rsidRPr="00643071">
              <w:rPr>
                <w:rFonts w:ascii="Calibri" w:eastAsia="Calibri" w:hAnsi="Calibri" w:cs="Times New Roman"/>
                <w:color w:val="0070C0"/>
                <w:lang w:eastAsia="en-AU"/>
              </w:rPr>
              <w:t xml:space="preserve"> laws]</w:t>
            </w:r>
          </w:p>
          <w:p w:rsidR="003551BE" w:rsidRPr="003551BE" w:rsidRDefault="001A7ABE" w:rsidP="00595336">
            <w:pPr>
              <w:numPr>
                <w:ilvl w:val="0"/>
                <w:numId w:val="9"/>
              </w:numPr>
              <w:spacing w:after="100" w:afterAutospacing="1" w:line="240" w:lineRule="auto"/>
              <w:ind w:hanging="357"/>
              <w:jc w:val="left"/>
              <w:rPr>
                <w:rFonts w:ascii="Calibri" w:eastAsia="Calibri" w:hAnsi="Calibri" w:cs="Times New Roman"/>
                <w:lang w:eastAsia="en-AU"/>
              </w:rPr>
            </w:pPr>
            <w:r>
              <w:rPr>
                <w:rFonts w:ascii="Calibri" w:eastAsia="Calibri" w:hAnsi="Calibri" w:cs="Times New Roman"/>
                <w:lang w:eastAsia="en-AU"/>
              </w:rPr>
              <w:t>h</w:t>
            </w:r>
            <w:r w:rsidR="003551BE" w:rsidRPr="003551BE">
              <w:rPr>
                <w:rFonts w:ascii="Calibri" w:eastAsia="Calibri" w:hAnsi="Calibri" w:cs="Times New Roman"/>
                <w:lang w:eastAsia="en-AU"/>
              </w:rPr>
              <w:t>azards typically encountered during performance of this task, including:</w:t>
            </w:r>
          </w:p>
          <w:p w:rsidR="003551BE" w:rsidRDefault="003551BE" w:rsidP="00595336">
            <w:pPr>
              <w:numPr>
                <w:ilvl w:val="1"/>
                <w:numId w:val="9"/>
              </w:numPr>
              <w:spacing w:after="100" w:afterAutospacing="1" w:line="240" w:lineRule="auto"/>
              <w:ind w:hanging="357"/>
              <w:jc w:val="left"/>
              <w:rPr>
                <w:rFonts w:ascii="Calibri" w:eastAsia="Calibri" w:hAnsi="Calibri" w:cs="Times New Roman"/>
                <w:lang w:eastAsia="en-AU"/>
              </w:rPr>
            </w:pPr>
            <w:r w:rsidRPr="003551BE">
              <w:rPr>
                <w:rFonts w:ascii="Calibri" w:eastAsia="Calibri" w:hAnsi="Calibri" w:cs="Times New Roman"/>
                <w:lang w:eastAsia="en-AU"/>
              </w:rPr>
              <w:t>overhead wires</w:t>
            </w:r>
          </w:p>
          <w:p w:rsidR="001A7ABE" w:rsidRPr="001A7ABE" w:rsidRDefault="001A7ABE" w:rsidP="00595336">
            <w:pPr>
              <w:numPr>
                <w:ilvl w:val="1"/>
                <w:numId w:val="9"/>
              </w:numPr>
              <w:spacing w:after="100" w:afterAutospacing="1" w:line="240" w:lineRule="auto"/>
              <w:ind w:hanging="357"/>
              <w:jc w:val="left"/>
              <w:rPr>
                <w:rFonts w:ascii="Calibri" w:eastAsia="Calibri" w:hAnsi="Calibri" w:cs="Times New Roman"/>
                <w:lang w:eastAsia="en-AU"/>
              </w:rPr>
            </w:pPr>
          </w:p>
          <w:p w:rsidR="001A7ABE" w:rsidRDefault="001A7ABE" w:rsidP="00595336">
            <w:pPr>
              <w:pStyle w:val="ListParagraph"/>
              <w:numPr>
                <w:ilvl w:val="0"/>
                <w:numId w:val="9"/>
              </w:numPr>
              <w:spacing w:line="240" w:lineRule="auto"/>
              <w:ind w:hanging="357"/>
              <w:jc w:val="left"/>
              <w:rPr>
                <w:rFonts w:ascii="Calibri" w:eastAsia="Calibri" w:hAnsi="Calibri" w:cs="Times New Roman"/>
                <w:lang w:eastAsia="en-AU"/>
              </w:rPr>
            </w:pPr>
            <w:r>
              <w:rPr>
                <w:rFonts w:ascii="Calibri" w:eastAsia="Calibri" w:hAnsi="Calibri" w:cs="Times New Roman"/>
                <w:lang w:eastAsia="en-AU"/>
              </w:rPr>
              <w:t>p</w:t>
            </w:r>
            <w:r w:rsidR="003551BE" w:rsidRPr="003551BE">
              <w:rPr>
                <w:rFonts w:ascii="Calibri" w:eastAsia="Calibri" w:hAnsi="Calibri" w:cs="Times New Roman"/>
                <w:lang w:eastAsia="en-AU"/>
              </w:rPr>
              <w:t>rinciples</w:t>
            </w:r>
            <w:r>
              <w:rPr>
                <w:rFonts w:ascii="Calibri" w:eastAsia="Calibri" w:hAnsi="Calibri" w:cs="Times New Roman"/>
                <w:lang w:eastAsia="en-AU"/>
              </w:rPr>
              <w:t xml:space="preserve"> and </w:t>
            </w:r>
            <w:r w:rsidR="003551BE" w:rsidRPr="003551BE">
              <w:rPr>
                <w:rFonts w:ascii="Calibri" w:eastAsia="Calibri" w:hAnsi="Calibri" w:cs="Times New Roman"/>
                <w:lang w:eastAsia="en-AU"/>
              </w:rPr>
              <w:t xml:space="preserve">processes </w:t>
            </w:r>
            <w:r>
              <w:rPr>
                <w:rFonts w:ascii="Calibri" w:eastAsia="Calibri" w:hAnsi="Calibri" w:cs="Times New Roman"/>
                <w:lang w:eastAsia="en-AU"/>
              </w:rPr>
              <w:t>of</w:t>
            </w:r>
            <w:r w:rsidRPr="001A7ABE">
              <w:rPr>
                <w:rFonts w:ascii="Calibri" w:eastAsia="Calibri" w:hAnsi="Calibri" w:cs="Times New Roman"/>
                <w:lang w:eastAsia="en-AU"/>
              </w:rPr>
              <w:t xml:space="preserve"> hazard identification and management</w:t>
            </w:r>
            <w:r>
              <w:rPr>
                <w:rFonts w:ascii="Calibri" w:eastAsia="Calibri" w:hAnsi="Calibri" w:cs="Times New Roman"/>
                <w:lang w:eastAsia="en-AU"/>
              </w:rPr>
              <w:t>, including the hierarchy of control</w:t>
            </w:r>
          </w:p>
          <w:p w:rsidR="001A7ABE" w:rsidRDefault="003551BE" w:rsidP="00595336">
            <w:pPr>
              <w:pStyle w:val="ListParagraph"/>
              <w:numPr>
                <w:ilvl w:val="0"/>
                <w:numId w:val="9"/>
              </w:numPr>
              <w:spacing w:line="240" w:lineRule="auto"/>
              <w:ind w:hanging="357"/>
              <w:jc w:val="left"/>
              <w:rPr>
                <w:rFonts w:ascii="Calibri" w:eastAsia="Calibri" w:hAnsi="Calibri" w:cs="Times New Roman"/>
                <w:lang w:eastAsia="en-AU"/>
              </w:rPr>
            </w:pPr>
            <w:r w:rsidRPr="003551BE">
              <w:rPr>
                <w:rFonts w:ascii="Calibri" w:eastAsia="Calibri" w:hAnsi="Calibri" w:cs="Times New Roman"/>
                <w:lang w:eastAsia="en-AU"/>
              </w:rPr>
              <w:t xml:space="preserve">equipment for hazard </w:t>
            </w:r>
            <w:r w:rsidR="001A7ABE">
              <w:rPr>
                <w:rFonts w:ascii="Calibri" w:eastAsia="Calibri" w:hAnsi="Calibri" w:cs="Times New Roman"/>
                <w:lang w:eastAsia="en-AU"/>
              </w:rPr>
              <w:t>management, including:</w:t>
            </w:r>
          </w:p>
          <w:p w:rsidR="001A7ABE" w:rsidRDefault="001A7ABE" w:rsidP="00595336">
            <w:pPr>
              <w:pStyle w:val="ListParagraph"/>
              <w:numPr>
                <w:ilvl w:val="1"/>
                <w:numId w:val="9"/>
              </w:numPr>
              <w:spacing w:line="240" w:lineRule="auto"/>
              <w:ind w:hanging="357"/>
              <w:jc w:val="left"/>
              <w:rPr>
                <w:rFonts w:ascii="Calibri" w:eastAsia="Calibri" w:hAnsi="Calibri" w:cs="Times New Roman"/>
                <w:lang w:eastAsia="en-AU"/>
              </w:rPr>
            </w:pPr>
            <w:r>
              <w:rPr>
                <w:rFonts w:ascii="Calibri" w:eastAsia="Calibri" w:hAnsi="Calibri" w:cs="Times New Roman"/>
                <w:lang w:eastAsia="en-AU"/>
              </w:rPr>
              <w:t>signs</w:t>
            </w:r>
          </w:p>
          <w:p w:rsidR="001A7ABE" w:rsidRDefault="001A7ABE" w:rsidP="00595336">
            <w:pPr>
              <w:pStyle w:val="ListParagraph"/>
              <w:numPr>
                <w:ilvl w:val="1"/>
                <w:numId w:val="9"/>
              </w:numPr>
              <w:spacing w:line="240" w:lineRule="auto"/>
              <w:ind w:hanging="357"/>
              <w:jc w:val="left"/>
              <w:rPr>
                <w:rFonts w:ascii="Calibri" w:eastAsia="Calibri" w:hAnsi="Calibri" w:cs="Times New Roman"/>
                <w:lang w:eastAsia="en-AU"/>
              </w:rPr>
            </w:pPr>
            <w:r>
              <w:rPr>
                <w:rFonts w:ascii="Calibri" w:eastAsia="Calibri" w:hAnsi="Calibri" w:cs="Times New Roman"/>
                <w:lang w:eastAsia="en-AU"/>
              </w:rPr>
              <w:t>barricades</w:t>
            </w:r>
          </w:p>
          <w:p w:rsidR="001A7ABE" w:rsidRDefault="001A7ABE" w:rsidP="00595336">
            <w:pPr>
              <w:pStyle w:val="ListParagraph"/>
              <w:numPr>
                <w:ilvl w:val="1"/>
                <w:numId w:val="9"/>
              </w:numPr>
              <w:spacing w:line="240" w:lineRule="auto"/>
              <w:ind w:hanging="357"/>
              <w:jc w:val="left"/>
              <w:rPr>
                <w:rFonts w:ascii="Calibri" w:eastAsia="Calibri" w:hAnsi="Calibri" w:cs="Times New Roman"/>
                <w:lang w:eastAsia="en-AU"/>
              </w:rPr>
            </w:pPr>
            <w:r>
              <w:rPr>
                <w:rFonts w:ascii="Calibri" w:eastAsia="Calibri" w:hAnsi="Calibri" w:cs="Times New Roman"/>
                <w:lang w:eastAsia="en-AU"/>
              </w:rPr>
              <w:t>xxx</w:t>
            </w:r>
          </w:p>
          <w:p w:rsidR="00270DEC" w:rsidRPr="00270DEC" w:rsidRDefault="00270DEC" w:rsidP="00595336">
            <w:pPr>
              <w:pStyle w:val="ListParagraph"/>
              <w:numPr>
                <w:ilvl w:val="0"/>
                <w:numId w:val="9"/>
              </w:numPr>
              <w:spacing w:before="120" w:line="240" w:lineRule="auto"/>
              <w:jc w:val="left"/>
              <w:rPr>
                <w:rFonts w:ascii="Calibri" w:eastAsia="Calibri" w:hAnsi="Calibri" w:cs="Times New Roman"/>
                <w:lang w:eastAsia="en-AU"/>
              </w:rPr>
            </w:pPr>
            <w:r w:rsidRPr="00270DEC">
              <w:rPr>
                <w:rFonts w:ascii="Calibri" w:eastAsia="Calibri" w:hAnsi="Calibri" w:cs="Times New Roman"/>
                <w:lang w:eastAsia="en-AU"/>
              </w:rPr>
              <w:t xml:space="preserve">the use and limitations of </w:t>
            </w:r>
            <w:r w:rsidR="00866804" w:rsidRPr="00270DEC">
              <w:rPr>
                <w:rFonts w:ascii="Calibri" w:eastAsia="Calibri" w:hAnsi="Calibri" w:cs="Times New Roman"/>
                <w:lang w:eastAsia="en-AU"/>
              </w:rPr>
              <w:t>paint</w:t>
            </w:r>
            <w:r w:rsidR="00866804">
              <w:rPr>
                <w:rFonts w:ascii="Calibri" w:eastAsia="Calibri" w:hAnsi="Calibri" w:cs="Times New Roman"/>
                <w:lang w:eastAsia="en-AU"/>
              </w:rPr>
              <w:t>-stripping</w:t>
            </w:r>
            <w:r w:rsidR="00866804" w:rsidRPr="00270DEC">
              <w:rPr>
                <w:rFonts w:ascii="Calibri" w:eastAsia="Calibri" w:hAnsi="Calibri" w:cs="Times New Roman"/>
                <w:lang w:eastAsia="en-AU"/>
              </w:rPr>
              <w:t xml:space="preserve"> </w:t>
            </w:r>
            <w:r>
              <w:rPr>
                <w:rFonts w:ascii="Calibri" w:eastAsia="Calibri" w:hAnsi="Calibri" w:cs="Times New Roman"/>
                <w:lang w:eastAsia="en-AU"/>
              </w:rPr>
              <w:t>chemical</w:t>
            </w:r>
            <w:r w:rsidR="00866804">
              <w:rPr>
                <w:rFonts w:ascii="Calibri" w:eastAsia="Calibri" w:hAnsi="Calibri" w:cs="Times New Roman"/>
                <w:lang w:eastAsia="en-AU"/>
              </w:rPr>
              <w:t>s</w:t>
            </w:r>
            <w:r w:rsidRPr="00270DEC">
              <w:rPr>
                <w:rFonts w:ascii="Calibri" w:eastAsia="Calibri" w:hAnsi="Calibri" w:cs="Times New Roman"/>
                <w:lang w:eastAsia="en-AU"/>
              </w:rPr>
              <w:t xml:space="preserve"> </w:t>
            </w:r>
          </w:p>
          <w:p w:rsidR="00B74C22" w:rsidRPr="004B04AD" w:rsidRDefault="00B74C22" w:rsidP="00595336">
            <w:pPr>
              <w:numPr>
                <w:ilvl w:val="0"/>
                <w:numId w:val="9"/>
              </w:num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lang w:eastAsia="en-AU"/>
              </w:rPr>
              <w:t xml:space="preserve">the use and limitations of materials and tools and equipment used to prepare surfaces for painting: </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drop sheets</w:t>
            </w:r>
          </w:p>
          <w:p w:rsidR="00B74C22"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duster brushes</w:t>
            </w:r>
          </w:p>
          <w:p w:rsidR="001A7ABE" w:rsidRPr="004B04AD" w:rsidRDefault="001A7ABE" w:rsidP="00595336">
            <w:pPr>
              <w:numPr>
                <w:ilvl w:val="1"/>
                <w:numId w:val="9"/>
              </w:numPr>
              <w:spacing w:before="120" w:after="100" w:afterAutospacing="1" w:line="240" w:lineRule="auto"/>
              <w:jc w:val="left"/>
              <w:rPr>
                <w:rFonts w:ascii="Calibri" w:eastAsia="Calibri" w:hAnsi="Calibri" w:cs="Times New Roman"/>
                <w:lang w:eastAsia="en-AU"/>
              </w:rPr>
            </w:pPr>
            <w:r>
              <w:rPr>
                <w:rFonts w:ascii="Calibri" w:eastAsia="Calibri" w:hAnsi="Calibri" w:cs="Times New Roman"/>
                <w:lang w:eastAsia="en-AU"/>
              </w:rPr>
              <w:t>xxx</w:t>
            </w:r>
          </w:p>
          <w:p w:rsidR="00B74C22" w:rsidRPr="004B04AD" w:rsidRDefault="00B74C22" w:rsidP="00595336">
            <w:pPr>
              <w:numPr>
                <w:ilvl w:val="0"/>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techniques for removing coatings:</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chemical stripping</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lastRenderedPageBreak/>
              <w:t>grinding</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sanding</w:t>
            </w:r>
          </w:p>
          <w:p w:rsidR="00B74C22" w:rsidRPr="004B04AD" w:rsidRDefault="001A7ABE" w:rsidP="00595336">
            <w:pPr>
              <w:numPr>
                <w:ilvl w:val="1"/>
                <w:numId w:val="9"/>
              </w:numPr>
              <w:spacing w:before="120" w:after="100" w:afterAutospacing="1" w:line="240" w:lineRule="auto"/>
              <w:jc w:val="left"/>
              <w:rPr>
                <w:rFonts w:ascii="Calibri" w:eastAsia="Calibri" w:hAnsi="Calibri" w:cs="Times New Roman"/>
                <w:lang w:eastAsia="en-AU"/>
              </w:rPr>
            </w:pPr>
            <w:r>
              <w:rPr>
                <w:rFonts w:ascii="Calibri" w:eastAsia="Calibri" w:hAnsi="Calibri" w:cs="Times New Roman"/>
                <w:lang w:eastAsia="en-AU"/>
              </w:rPr>
              <w:t>xxx</w:t>
            </w:r>
          </w:p>
          <w:p w:rsidR="00B74C22" w:rsidRPr="004B04AD" w:rsidRDefault="00B74C22" w:rsidP="00595336">
            <w:pPr>
              <w:numPr>
                <w:ilvl w:val="0"/>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 xml:space="preserve">techniques for removing wallpaper: </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 xml:space="preserve">dry stripping </w:t>
            </w:r>
          </w:p>
          <w:p w:rsidR="00B74C22" w:rsidRPr="004B04AD" w:rsidRDefault="00B74C22" w:rsidP="00595336">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 xml:space="preserve">soaking </w:t>
            </w:r>
          </w:p>
          <w:p w:rsidR="00B74C22" w:rsidRPr="007F1852" w:rsidRDefault="00B74C22" w:rsidP="007F1852">
            <w:pPr>
              <w:numPr>
                <w:ilvl w:val="1"/>
                <w:numId w:val="9"/>
              </w:num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steam stripping</w:t>
            </w:r>
            <w:r w:rsidRPr="007F1852">
              <w:rPr>
                <w:rFonts w:ascii="Calibri" w:eastAsia="Calibri" w:hAnsi="Calibri" w:cs="Times New Roman"/>
                <w:lang w:eastAsia="en-AU"/>
              </w:rPr>
              <w:t xml:space="preserve"> </w:t>
            </w:r>
          </w:p>
        </w:tc>
      </w:tr>
      <w:bookmarkEnd w:id="13"/>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color w:val="FF0000"/>
                <w:lang w:eastAsia="en-AU"/>
              </w:rPr>
              <w:lastRenderedPageBreak/>
              <w:t xml:space="preserve">ASSESSMENT CONDITIONS </w:t>
            </w:r>
          </w:p>
        </w:tc>
      </w:tr>
      <w:tr w:rsidR="00B74C22" w:rsidRPr="004B04AD" w:rsidTr="005F4421">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 xml:space="preserve">Assessors must satisfy the requirements for assessors contained in the Standards for Registered Training Organisations. </w:t>
            </w:r>
          </w:p>
          <w:p w:rsidR="00B74C22" w:rsidRPr="004B04AD" w:rsidRDefault="00B74C22" w:rsidP="00595336">
            <w:pPr>
              <w:spacing w:before="120" w:after="100" w:afterAutospacing="1" w:line="240" w:lineRule="auto"/>
              <w:jc w:val="left"/>
              <w:rPr>
                <w:rFonts w:ascii="Calibri" w:eastAsia="Calibri" w:hAnsi="Calibri" w:cs="Times New Roman"/>
                <w:lang w:eastAsia="en-AU"/>
              </w:rPr>
            </w:pPr>
            <w:r w:rsidRPr="004B04AD">
              <w:rPr>
                <w:rFonts w:ascii="Calibri" w:eastAsia="Calibri" w:hAnsi="Calibri" w:cs="Times New Roman"/>
                <w:lang w:eastAsia="en-AU"/>
              </w:rPr>
              <w:t xml:space="preserve">Assessment must be </w:t>
            </w:r>
            <w:r w:rsidR="007F1852">
              <w:rPr>
                <w:rFonts w:ascii="Calibri" w:eastAsia="Calibri" w:hAnsi="Calibri" w:cs="Times New Roman"/>
                <w:lang w:eastAsia="en-AU"/>
              </w:rPr>
              <w:t>conducted</w:t>
            </w:r>
            <w:r w:rsidRPr="004B04AD">
              <w:rPr>
                <w:rFonts w:ascii="Calibri" w:eastAsia="Calibri" w:hAnsi="Calibri" w:cs="Times New Roman"/>
                <w:lang w:eastAsia="en-AU"/>
              </w:rPr>
              <w:t xml:space="preserve"> in the workplace or in a simulated workplace environment. Tasks are to be performed to the level of proficiency and within the time limits expected in a workplace. </w:t>
            </w:r>
          </w:p>
          <w:p w:rsidR="003454C7" w:rsidRDefault="00B74C22" w:rsidP="00595336">
            <w:pPr>
              <w:spacing w:before="120" w:after="100" w:afterAutospacing="1" w:line="240" w:lineRule="auto"/>
              <w:jc w:val="left"/>
              <w:rPr>
                <w:rFonts w:ascii="Calibri" w:eastAsia="Calibri" w:hAnsi="Calibri" w:cs="Times New Roman"/>
                <w:color w:val="0070C0"/>
                <w:lang w:eastAsia="en-AU"/>
              </w:rPr>
            </w:pPr>
            <w:r w:rsidRPr="0059112F">
              <w:rPr>
                <w:rFonts w:ascii="Calibri" w:eastAsia="Calibri" w:hAnsi="Calibri" w:cs="Times New Roman"/>
                <w:color w:val="0070C0"/>
                <w:lang w:eastAsia="en-AU"/>
              </w:rPr>
              <w:t>↑</w:t>
            </w:r>
            <w:r w:rsidR="003454C7" w:rsidRPr="003454C7">
              <w:rPr>
                <w:rFonts w:ascii="Calibri" w:eastAsia="Calibri" w:hAnsi="Calibri" w:cs="Times New Roman"/>
                <w:color w:val="0070C0"/>
                <w:lang w:eastAsia="en-AU"/>
              </w:rPr>
              <w:t xml:space="preserve"> If there are more specific requirements, </w:t>
            </w:r>
            <w:r w:rsidR="003454C7">
              <w:rPr>
                <w:rFonts w:ascii="Calibri" w:eastAsia="Calibri" w:hAnsi="Calibri" w:cs="Times New Roman"/>
                <w:color w:val="0070C0"/>
                <w:lang w:eastAsia="en-AU"/>
              </w:rPr>
              <w:t>include</w:t>
            </w:r>
            <w:r w:rsidR="003454C7" w:rsidRPr="003454C7">
              <w:rPr>
                <w:rFonts w:ascii="Calibri" w:eastAsia="Calibri" w:hAnsi="Calibri" w:cs="Times New Roman"/>
                <w:color w:val="0070C0"/>
                <w:lang w:eastAsia="en-AU"/>
              </w:rPr>
              <w:t xml:space="preserve"> them.</w:t>
            </w:r>
          </w:p>
          <w:p w:rsidR="00B74C22" w:rsidRPr="004B04AD" w:rsidRDefault="00B74C22" w:rsidP="00595336">
            <w:pPr>
              <w:spacing w:before="120" w:after="100" w:afterAutospacing="1" w:line="240" w:lineRule="auto"/>
              <w:jc w:val="left"/>
              <w:rPr>
                <w:rFonts w:ascii="Calibri" w:eastAsia="Calibri" w:hAnsi="Calibri" w:cs="Times New Roman"/>
                <w:lang w:val="en-US"/>
              </w:rPr>
            </w:pPr>
            <w:r w:rsidRPr="004B04AD">
              <w:rPr>
                <w:rFonts w:ascii="Calibri" w:eastAsia="Calibri" w:hAnsi="Calibri" w:cs="Times New Roman"/>
                <w:lang w:val="en-US"/>
              </w:rPr>
              <w:t>Assessors are responsible for ensuring that the person demonstrating competency has access to:</w:t>
            </w:r>
          </w:p>
          <w:p w:rsidR="00B74C22" w:rsidRPr="004B04AD" w:rsidRDefault="00B74C22" w:rsidP="00595336">
            <w:pPr>
              <w:numPr>
                <w:ilvl w:val="0"/>
                <w:numId w:val="8"/>
              </w:numPr>
              <w:spacing w:before="120" w:after="100" w:afterAutospacing="1" w:line="240" w:lineRule="auto"/>
              <w:contextualSpacing/>
              <w:jc w:val="left"/>
              <w:rPr>
                <w:rFonts w:ascii="Calibri" w:eastAsia="Calibri" w:hAnsi="Calibri" w:cs="Times New Roman"/>
                <w:lang w:val="en-US"/>
              </w:rPr>
            </w:pPr>
            <w:r w:rsidRPr="004B04AD">
              <w:rPr>
                <w:rFonts w:ascii="Calibri" w:eastAsia="Calibri" w:hAnsi="Calibri" w:cs="Times New Roman"/>
                <w:lang w:val="en-US"/>
              </w:rPr>
              <w:t>industry-standard tools and equipment used for preparing surfaces for painting</w:t>
            </w:r>
            <w:r>
              <w:rPr>
                <w:rFonts w:ascii="Calibri" w:eastAsia="Calibri" w:hAnsi="Calibri" w:cs="Times New Roman"/>
                <w:lang w:val="en-US"/>
              </w:rPr>
              <w:t>:</w:t>
            </w:r>
          </w:p>
          <w:p w:rsidR="00B74C22" w:rsidRDefault="00B74C22" w:rsidP="00595336">
            <w:pPr>
              <w:numPr>
                <w:ilvl w:val="1"/>
                <w:numId w:val="8"/>
              </w:numPr>
              <w:spacing w:before="120" w:after="100" w:afterAutospacing="1" w:line="240" w:lineRule="auto"/>
              <w:contextualSpacing/>
              <w:jc w:val="left"/>
              <w:rPr>
                <w:rFonts w:ascii="Calibri" w:eastAsia="Calibri" w:hAnsi="Calibri" w:cs="Times New Roman"/>
                <w:lang w:val="en-US"/>
              </w:rPr>
            </w:pPr>
            <w:r w:rsidRPr="004B04AD">
              <w:rPr>
                <w:rFonts w:ascii="Calibri" w:eastAsia="Calibri" w:hAnsi="Calibri" w:cs="Times New Roman"/>
                <w:lang w:val="en-US"/>
              </w:rPr>
              <w:t>xxx</w:t>
            </w:r>
          </w:p>
          <w:p w:rsidR="00B74C22" w:rsidRPr="004B04AD" w:rsidRDefault="00B74C22" w:rsidP="00595336">
            <w:pPr>
              <w:numPr>
                <w:ilvl w:val="1"/>
                <w:numId w:val="8"/>
              </w:numPr>
              <w:spacing w:before="120" w:after="100" w:afterAutospacing="1" w:line="240" w:lineRule="auto"/>
              <w:contextualSpacing/>
              <w:jc w:val="left"/>
              <w:rPr>
                <w:rFonts w:ascii="Calibri" w:eastAsia="Calibri" w:hAnsi="Calibri" w:cs="Times New Roman"/>
                <w:lang w:val="en-US"/>
              </w:rPr>
            </w:pPr>
            <w:r>
              <w:rPr>
                <w:rFonts w:ascii="Calibri" w:eastAsia="Calibri" w:hAnsi="Calibri" w:cs="Times New Roman"/>
                <w:lang w:val="en-US"/>
              </w:rPr>
              <w:t>yyy</w:t>
            </w:r>
          </w:p>
          <w:p w:rsidR="00B74C22" w:rsidRDefault="00B74C22" w:rsidP="00595336">
            <w:pPr>
              <w:numPr>
                <w:ilvl w:val="0"/>
                <w:numId w:val="8"/>
              </w:numPr>
              <w:spacing w:before="120" w:after="100" w:afterAutospacing="1" w:line="240" w:lineRule="auto"/>
              <w:contextualSpacing/>
              <w:jc w:val="left"/>
              <w:rPr>
                <w:rFonts w:ascii="Calibri" w:eastAsia="Calibri" w:hAnsi="Calibri" w:cs="Times New Roman"/>
                <w:lang w:val="en-US"/>
              </w:rPr>
            </w:pPr>
            <w:r>
              <w:rPr>
                <w:rFonts w:ascii="Calibri" w:eastAsia="Calibri" w:hAnsi="Calibri" w:cs="Times New Roman"/>
                <w:lang w:val="en-US"/>
              </w:rPr>
              <w:t>materials</w:t>
            </w:r>
            <w:r>
              <w:t xml:space="preserve"> </w:t>
            </w:r>
            <w:r w:rsidRPr="00216AFB">
              <w:rPr>
                <w:rFonts w:ascii="Calibri" w:eastAsia="Calibri" w:hAnsi="Calibri" w:cs="Times New Roman"/>
                <w:lang w:val="en-US"/>
              </w:rPr>
              <w:t>used for preparing surfaces for painting</w:t>
            </w:r>
            <w:r>
              <w:rPr>
                <w:rFonts w:ascii="Calibri" w:eastAsia="Calibri" w:hAnsi="Calibri" w:cs="Times New Roman"/>
                <w:lang w:val="en-US"/>
              </w:rPr>
              <w:t>:</w:t>
            </w:r>
          </w:p>
          <w:p w:rsidR="00B74C22" w:rsidRPr="004B04AD" w:rsidRDefault="00B74C22" w:rsidP="00595336">
            <w:pPr>
              <w:numPr>
                <w:ilvl w:val="1"/>
                <w:numId w:val="8"/>
              </w:numPr>
              <w:spacing w:before="120" w:after="100" w:afterAutospacing="1" w:line="240" w:lineRule="auto"/>
              <w:contextualSpacing/>
              <w:jc w:val="left"/>
              <w:rPr>
                <w:rFonts w:ascii="Calibri" w:eastAsia="Calibri" w:hAnsi="Calibri" w:cs="Times New Roman"/>
                <w:lang w:val="en-US"/>
              </w:rPr>
            </w:pPr>
            <w:r>
              <w:rPr>
                <w:rFonts w:ascii="Calibri" w:eastAsia="Calibri" w:hAnsi="Calibri" w:cs="Times New Roman"/>
                <w:lang w:val="en-US"/>
              </w:rPr>
              <w:t>zzz</w:t>
            </w:r>
          </w:p>
          <w:p w:rsidR="00B74C22" w:rsidRPr="004B04AD" w:rsidRDefault="00B74C22" w:rsidP="00595336">
            <w:pPr>
              <w:numPr>
                <w:ilvl w:val="0"/>
                <w:numId w:val="8"/>
              </w:numPr>
              <w:spacing w:before="120" w:after="100" w:afterAutospacing="1" w:line="240" w:lineRule="auto"/>
              <w:contextualSpacing/>
              <w:jc w:val="left"/>
              <w:rPr>
                <w:rFonts w:ascii="Calibri" w:eastAsia="Calibri" w:hAnsi="Calibri" w:cs="Times New Roman"/>
                <w:lang w:val="en-US"/>
              </w:rPr>
            </w:pPr>
            <w:r w:rsidRPr="004B04AD">
              <w:rPr>
                <w:rFonts w:ascii="Calibri" w:eastAsia="Calibri" w:hAnsi="Calibri" w:cs="Times New Roman"/>
                <w:lang w:val="en-US"/>
              </w:rPr>
              <w:t>manufacturers’ specifications and safety data sheets</w:t>
            </w:r>
            <w:r>
              <w:rPr>
                <w:rFonts w:ascii="Calibri" w:eastAsia="Calibri" w:hAnsi="Calibri" w:cs="Times New Roman"/>
                <w:lang w:val="en-US"/>
              </w:rPr>
              <w:t xml:space="preserve"> (SDS) for materials</w:t>
            </w:r>
            <w:r w:rsidRPr="004B04AD">
              <w:rPr>
                <w:rFonts w:ascii="Calibri" w:eastAsia="Calibri" w:hAnsi="Calibri" w:cs="Times New Roman"/>
                <w:lang w:val="en-US"/>
              </w:rPr>
              <w:t>.</w:t>
            </w:r>
          </w:p>
          <w:p w:rsidR="003454C7" w:rsidRDefault="00B74C22" w:rsidP="003454C7">
            <w:pPr>
              <w:spacing w:before="120" w:after="100" w:afterAutospacing="1" w:line="240" w:lineRule="auto"/>
              <w:jc w:val="left"/>
              <w:rPr>
                <w:rFonts w:ascii="Calibri" w:eastAsia="Calibri" w:hAnsi="Calibri" w:cs="Times New Roman"/>
                <w:color w:val="0070C0"/>
                <w:lang w:val="en-US"/>
              </w:rPr>
            </w:pPr>
            <w:r w:rsidRPr="004B04AD">
              <w:rPr>
                <w:rFonts w:ascii="Calibri" w:eastAsia="Calibri" w:hAnsi="Calibri" w:cs="Times New Roman"/>
                <w:color w:val="0070C0"/>
                <w:lang w:val="en-US"/>
              </w:rPr>
              <w:t>↑</w:t>
            </w:r>
            <w:r w:rsidR="003454C7">
              <w:rPr>
                <w:rFonts w:ascii="Calibri" w:eastAsia="Calibri" w:hAnsi="Calibri" w:cs="Times New Roman"/>
                <w:color w:val="0070C0"/>
                <w:lang w:val="en-US"/>
              </w:rPr>
              <w:t xml:space="preserve"> S</w:t>
            </w:r>
            <w:r w:rsidRPr="004B04AD">
              <w:rPr>
                <w:rFonts w:ascii="Calibri" w:eastAsia="Calibri" w:hAnsi="Calibri" w:cs="Times New Roman"/>
                <w:color w:val="0070C0"/>
                <w:lang w:val="en-US"/>
              </w:rPr>
              <w:t>pecify tools and equipment (&amp; materials) that must be present</w:t>
            </w:r>
            <w:r w:rsidR="003454C7">
              <w:rPr>
                <w:rFonts w:ascii="Calibri" w:eastAsia="Calibri" w:hAnsi="Calibri" w:cs="Times New Roman"/>
                <w:color w:val="0070C0"/>
                <w:lang w:val="en-US"/>
              </w:rPr>
              <w:t xml:space="preserve">. </w:t>
            </w:r>
            <w:r w:rsidR="003454C7" w:rsidRPr="0059112F">
              <w:rPr>
                <w:rFonts w:ascii="Calibri" w:eastAsia="Calibri" w:hAnsi="Calibri" w:cs="Times New Roman"/>
                <w:color w:val="0070C0"/>
                <w:lang w:val="en-US"/>
              </w:rPr>
              <w:t xml:space="preserve">Make sure all items listed in Performance Evidence are </w:t>
            </w:r>
            <w:r w:rsidR="003454C7">
              <w:rPr>
                <w:rFonts w:ascii="Calibri" w:eastAsia="Calibri" w:hAnsi="Calibri" w:cs="Times New Roman"/>
                <w:color w:val="0070C0"/>
                <w:lang w:val="en-US"/>
              </w:rPr>
              <w:t>included</w:t>
            </w:r>
            <w:r w:rsidR="003454C7" w:rsidRPr="0059112F">
              <w:rPr>
                <w:rFonts w:ascii="Calibri" w:eastAsia="Calibri" w:hAnsi="Calibri" w:cs="Times New Roman"/>
                <w:color w:val="0070C0"/>
                <w:lang w:val="en-US"/>
              </w:rPr>
              <w:t xml:space="preserve"> (e.g. if </w:t>
            </w:r>
            <w:r w:rsidR="003454C7">
              <w:rPr>
                <w:rFonts w:ascii="Calibri" w:eastAsia="Calibri" w:hAnsi="Calibri" w:cs="Times New Roman"/>
                <w:color w:val="0070C0"/>
                <w:lang w:val="en-US"/>
              </w:rPr>
              <w:t>candidates</w:t>
            </w:r>
            <w:r w:rsidR="003454C7" w:rsidRPr="0059112F">
              <w:rPr>
                <w:rFonts w:ascii="Calibri" w:eastAsia="Calibri" w:hAnsi="Calibri" w:cs="Times New Roman"/>
                <w:color w:val="0070C0"/>
                <w:lang w:val="en-US"/>
              </w:rPr>
              <w:t xml:space="preserve"> have to prepare a type of surface, list that surface)</w:t>
            </w:r>
            <w:r w:rsidR="003454C7">
              <w:rPr>
                <w:rFonts w:ascii="Calibri" w:eastAsia="Calibri" w:hAnsi="Calibri" w:cs="Times New Roman"/>
                <w:color w:val="0070C0"/>
                <w:lang w:val="en-US"/>
              </w:rPr>
              <w:t>.</w:t>
            </w:r>
            <w:r w:rsidR="003454C7" w:rsidRPr="0059112F">
              <w:rPr>
                <w:rFonts w:ascii="Calibri" w:eastAsia="Calibri" w:hAnsi="Calibri" w:cs="Times New Roman"/>
                <w:color w:val="0070C0"/>
                <w:lang w:val="en-US"/>
              </w:rPr>
              <w:t xml:space="preserve"> </w:t>
            </w:r>
          </w:p>
          <w:p w:rsidR="00B74C22" w:rsidRPr="004B04AD" w:rsidRDefault="003454C7" w:rsidP="00944E2F">
            <w:pPr>
              <w:spacing w:before="120" w:after="100" w:afterAutospacing="1" w:line="240" w:lineRule="auto"/>
              <w:jc w:val="left"/>
              <w:rPr>
                <w:rFonts w:ascii="Calibri" w:eastAsia="Calibri" w:hAnsi="Calibri" w:cs="Times New Roman"/>
                <w:color w:val="0070C0"/>
                <w:lang w:val="en-US"/>
              </w:rPr>
            </w:pPr>
            <w:r>
              <w:rPr>
                <w:rFonts w:ascii="Calibri" w:eastAsia="Calibri" w:hAnsi="Calibri" w:cs="Times New Roman"/>
                <w:color w:val="0070C0"/>
                <w:lang w:val="en-US"/>
              </w:rPr>
              <w:t xml:space="preserve">It’s not usually necessary to list ‘instructions for assessment task’, but do list any plans or diagrams or other </w:t>
            </w:r>
            <w:r w:rsidRPr="004B04AD">
              <w:rPr>
                <w:rFonts w:ascii="Calibri" w:eastAsia="Calibri" w:hAnsi="Calibri" w:cs="Times New Roman"/>
                <w:color w:val="0070C0"/>
                <w:lang w:val="en-US"/>
              </w:rPr>
              <w:t>essential paperwork or information required</w:t>
            </w:r>
            <w:r>
              <w:rPr>
                <w:rFonts w:ascii="Calibri" w:eastAsia="Calibri" w:hAnsi="Calibri" w:cs="Times New Roman"/>
                <w:color w:val="0070C0"/>
                <w:lang w:val="en-US"/>
              </w:rPr>
              <w:t>.</w:t>
            </w:r>
          </w:p>
        </w:tc>
      </w:tr>
      <w:tr w:rsidR="00B74C22" w:rsidRPr="004B04AD" w:rsidTr="005F4421">
        <w:tc>
          <w:tcPr>
            <w:tcW w:w="40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color w:val="FF0000"/>
                <w:lang w:eastAsia="en-AU"/>
              </w:rPr>
              <w:t>LINKS</w:t>
            </w:r>
          </w:p>
        </w:tc>
        <w:tc>
          <w:tcPr>
            <w:tcW w:w="4595"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B74C22" w:rsidRPr="004B04AD" w:rsidRDefault="00B74C22" w:rsidP="00595336">
            <w:pPr>
              <w:spacing w:before="120" w:after="100" w:afterAutospacing="1" w:line="240" w:lineRule="auto"/>
              <w:jc w:val="left"/>
              <w:rPr>
                <w:rFonts w:ascii="Calibri" w:eastAsia="Calibri" w:hAnsi="Calibri" w:cs="Times New Roman"/>
                <w:color w:val="FF0000"/>
                <w:lang w:eastAsia="en-AU"/>
              </w:rPr>
            </w:pPr>
            <w:r w:rsidRPr="004B04AD">
              <w:rPr>
                <w:rFonts w:ascii="Calibri" w:eastAsia="Calibri" w:hAnsi="Calibri" w:cs="Times New Roman"/>
                <w:color w:val="FF0000"/>
                <w:lang w:eastAsia="en-AU"/>
              </w:rPr>
              <w:t>Companion volumes to this training package are available at the VETNet website: http://</w:t>
            </w:r>
          </w:p>
        </w:tc>
      </w:tr>
    </w:tbl>
    <w:p w:rsidR="007D0A68" w:rsidRDefault="00120949" w:rsidP="00595336">
      <w:pPr>
        <w:widowControl w:val="0"/>
        <w:tabs>
          <w:tab w:val="left" w:pos="1701"/>
        </w:tabs>
        <w:suppressAutoHyphens/>
        <w:autoSpaceDE w:val="0"/>
        <w:autoSpaceDN w:val="0"/>
        <w:adjustRightInd w:val="0"/>
        <w:spacing w:before="360" w:after="0"/>
        <w:jc w:val="left"/>
        <w:outlineLvl w:val="0"/>
        <w:rPr>
          <w:rFonts w:asciiTheme="majorHAnsi" w:hAnsiTheme="majorHAnsi" w:cs="Arial"/>
          <w:b/>
          <w:color w:val="7F7F7F" w:themeColor="text1" w:themeTint="80"/>
          <w:sz w:val="48"/>
        </w:rPr>
      </w:pPr>
      <w:bookmarkStart w:id="14" w:name="Style"/>
      <w:bookmarkStart w:id="15" w:name="_Toc495670154"/>
      <w:bookmarkEnd w:id="14"/>
      <w:r>
        <w:rPr>
          <w:rFonts w:asciiTheme="majorHAnsi" w:hAnsiTheme="majorHAnsi" w:cs="Arial"/>
          <w:b/>
          <w:color w:val="7F7F7F" w:themeColor="text1" w:themeTint="80"/>
          <w:sz w:val="48"/>
        </w:rPr>
        <w:t>Language s</w:t>
      </w:r>
      <w:r w:rsidR="007D0A68">
        <w:rPr>
          <w:rFonts w:asciiTheme="majorHAnsi" w:hAnsiTheme="majorHAnsi" w:cs="Arial"/>
          <w:b/>
          <w:color w:val="7F7F7F" w:themeColor="text1" w:themeTint="80"/>
          <w:sz w:val="48"/>
        </w:rPr>
        <w:t>tyle</w:t>
      </w:r>
      <w:bookmarkEnd w:id="15"/>
    </w:p>
    <w:p w:rsidR="00596BAB" w:rsidRDefault="00596BAB" w:rsidP="00596BAB">
      <w:pPr>
        <w:pStyle w:val="Heading2"/>
      </w:pPr>
      <w:bookmarkStart w:id="16" w:name="_Toc495670155"/>
      <w:r>
        <w:t>General principles</w:t>
      </w:r>
      <w:bookmarkEnd w:id="16"/>
      <w:r>
        <w:t xml:space="preserve"> </w:t>
      </w:r>
    </w:p>
    <w:p w:rsidR="00596BAB" w:rsidRDefault="00596BAB" w:rsidP="00596BAB">
      <w:pPr>
        <w:jc w:val="left"/>
      </w:pPr>
      <w:r>
        <w:t>We generally</w:t>
      </w:r>
      <w:r w:rsidRPr="007D0A68">
        <w:t xml:space="preserve"> follow the recommendations of the </w:t>
      </w:r>
      <w:hyperlink r:id="rId16" w:history="1">
        <w:r w:rsidRPr="00643071">
          <w:rPr>
            <w:i/>
            <w:color w:val="0070C0"/>
            <w:u w:val="single"/>
          </w:rPr>
          <w:t xml:space="preserve">Commonwealth </w:t>
        </w:r>
        <w:r>
          <w:rPr>
            <w:i/>
            <w:color w:val="0070C0"/>
            <w:u w:val="single"/>
          </w:rPr>
          <w:t>S</w:t>
        </w:r>
        <w:r w:rsidRPr="00643071">
          <w:rPr>
            <w:i/>
            <w:color w:val="0070C0"/>
            <w:u w:val="single"/>
          </w:rPr>
          <w:t xml:space="preserve">tyle </w:t>
        </w:r>
        <w:r>
          <w:rPr>
            <w:i/>
            <w:color w:val="0070C0"/>
            <w:u w:val="single"/>
          </w:rPr>
          <w:t>M</w:t>
        </w:r>
        <w:r w:rsidRPr="00643071">
          <w:rPr>
            <w:i/>
            <w:color w:val="0070C0"/>
            <w:u w:val="single"/>
          </w:rPr>
          <w:t>anual</w:t>
        </w:r>
      </w:hyperlink>
      <w:r w:rsidRPr="00AB3F5F">
        <w:rPr>
          <w:color w:val="002060"/>
        </w:rPr>
        <w:t xml:space="preserve">  </w:t>
      </w:r>
      <w:r w:rsidRPr="007D0A68">
        <w:t xml:space="preserve">and the spelling used in the </w:t>
      </w:r>
      <w:hyperlink r:id="rId17" w:history="1">
        <w:r w:rsidRPr="00643071">
          <w:rPr>
            <w:i/>
            <w:color w:val="0070C0"/>
            <w:u w:val="single"/>
          </w:rPr>
          <w:t xml:space="preserve">Macquarie </w:t>
        </w:r>
        <w:r>
          <w:rPr>
            <w:i/>
            <w:color w:val="0070C0"/>
            <w:u w:val="single"/>
          </w:rPr>
          <w:t>D</w:t>
        </w:r>
        <w:r w:rsidRPr="00643071">
          <w:rPr>
            <w:i/>
            <w:color w:val="0070C0"/>
            <w:u w:val="single"/>
          </w:rPr>
          <w:t>ictionary</w:t>
        </w:r>
      </w:hyperlink>
      <w:r>
        <w:t xml:space="preserve">, but you don’t need access to these </w:t>
      </w:r>
      <w:r w:rsidRPr="00641280">
        <w:t>to write or update units</w:t>
      </w:r>
      <w:r>
        <w:t xml:space="preserve">. Some </w:t>
      </w:r>
      <w:r>
        <w:lastRenderedPageBreak/>
        <w:t xml:space="preserve">frequently encountered issues of spelling, punctuation and word choice are looked at </w:t>
      </w:r>
      <w:r w:rsidR="009E31DE">
        <w:t>in the following sections.</w:t>
      </w:r>
    </w:p>
    <w:p w:rsidR="00596BAB" w:rsidRDefault="00596BAB" w:rsidP="00596BAB">
      <w:pPr>
        <w:pStyle w:val="Heading2"/>
      </w:pPr>
      <w:bookmarkStart w:id="17" w:name="_Toc495670156"/>
      <w:r>
        <w:t>Consistency</w:t>
      </w:r>
      <w:bookmarkEnd w:id="17"/>
      <w:r>
        <w:t xml:space="preserve"> </w:t>
      </w:r>
    </w:p>
    <w:p w:rsidR="00596BAB" w:rsidRDefault="006601C9" w:rsidP="00596BAB">
      <w:pPr>
        <w:jc w:val="left"/>
      </w:pPr>
      <w:r>
        <w:t>U</w:t>
      </w:r>
      <w:r w:rsidR="00596BAB">
        <w:t>se consistent wording and general structure across units</w:t>
      </w:r>
      <w:r w:rsidR="006D713B">
        <w:t xml:space="preserve">, especially </w:t>
      </w:r>
      <w:r>
        <w:t>those</w:t>
      </w:r>
      <w:r w:rsidR="006D713B">
        <w:t xml:space="preserve"> within a particular sector or qualification. </w:t>
      </w:r>
      <w:r w:rsidR="00596BAB">
        <w:t xml:space="preserve">Don’t use </w:t>
      </w:r>
      <w:r w:rsidR="00596BAB" w:rsidRPr="008F5AB6">
        <w:rPr>
          <w:i/>
        </w:rPr>
        <w:t>plans</w:t>
      </w:r>
      <w:r w:rsidR="00596BAB">
        <w:t xml:space="preserve"> in one unit and </w:t>
      </w:r>
      <w:r w:rsidR="00596BAB" w:rsidRPr="008F5AB6">
        <w:rPr>
          <w:i/>
        </w:rPr>
        <w:t>strategies</w:t>
      </w:r>
      <w:r w:rsidR="00596BAB">
        <w:t xml:space="preserve"> in one unit if you’re referring to the same type of thing. If you are </w:t>
      </w:r>
      <w:r w:rsidR="006D713B">
        <w:t xml:space="preserve">using different terms for different things (e.g. </w:t>
      </w:r>
      <w:r w:rsidR="00596BAB" w:rsidRPr="008F5AB6">
        <w:rPr>
          <w:i/>
        </w:rPr>
        <w:t>plant</w:t>
      </w:r>
      <w:r w:rsidR="00596BAB">
        <w:t xml:space="preserve">, </w:t>
      </w:r>
      <w:r w:rsidR="00596BAB" w:rsidRPr="008F5AB6">
        <w:rPr>
          <w:i/>
        </w:rPr>
        <w:t>equipment</w:t>
      </w:r>
      <w:r w:rsidR="00596BAB">
        <w:t xml:space="preserve"> and </w:t>
      </w:r>
      <w:r w:rsidR="00596BAB" w:rsidRPr="008F5AB6">
        <w:rPr>
          <w:i/>
        </w:rPr>
        <w:t>tools</w:t>
      </w:r>
      <w:r w:rsidR="006D713B">
        <w:t>) make sure you a</w:t>
      </w:r>
      <w:r w:rsidR="00596BAB">
        <w:t xml:space="preserve">re </w:t>
      </w:r>
      <w:r w:rsidR="006D713B">
        <w:t>doing this</w:t>
      </w:r>
      <w:r w:rsidR="00596BAB">
        <w:t xml:space="preserve"> accurately and consistently and in ways that are commonly understood by industry. </w:t>
      </w:r>
    </w:p>
    <w:p w:rsidR="005F14C3" w:rsidRPr="007D0A68" w:rsidRDefault="005F14C3" w:rsidP="00595336">
      <w:pPr>
        <w:jc w:val="left"/>
      </w:pPr>
      <w:r>
        <w:t xml:space="preserve">This </w:t>
      </w:r>
      <w:r w:rsidR="00243EEE">
        <w:t xml:space="preserve">point of </w:t>
      </w:r>
      <w:r w:rsidR="006D713B">
        <w:t>the spelling and punctuation advice</w:t>
      </w:r>
      <w:r w:rsidR="00AE3F0D">
        <w:t xml:space="preserve"> in this sectio</w:t>
      </w:r>
      <w:r w:rsidR="006601C9">
        <w:t>n</w:t>
      </w:r>
      <w:r w:rsidR="00243EEE">
        <w:t xml:space="preserve"> is to provide </w:t>
      </w:r>
      <w:r w:rsidR="006601C9">
        <w:t>uniformity</w:t>
      </w:r>
      <w:r w:rsidR="00243EEE">
        <w:t xml:space="preserve">. </w:t>
      </w:r>
      <w:r w:rsidR="00C243E5">
        <w:t>W</w:t>
      </w:r>
      <w:r w:rsidR="00243EEE">
        <w:t>e not saying</w:t>
      </w:r>
      <w:r w:rsidR="00C243E5">
        <w:t xml:space="preserve">, for example, </w:t>
      </w:r>
      <w:r w:rsidR="00243EEE">
        <w:t>that ‘single’ quotation marks are better than “</w:t>
      </w:r>
      <w:r w:rsidR="00AE3A36">
        <w:t>d</w:t>
      </w:r>
      <w:r w:rsidR="00243EEE">
        <w:t xml:space="preserve">ouble” ones or that </w:t>
      </w:r>
      <w:r w:rsidR="00243EEE" w:rsidRPr="00243EEE">
        <w:rPr>
          <w:i/>
        </w:rPr>
        <w:t>program</w:t>
      </w:r>
      <w:r w:rsidR="00243EEE">
        <w:t xml:space="preserve"> is better than </w:t>
      </w:r>
      <w:r w:rsidR="00243EEE" w:rsidRPr="00243EEE">
        <w:rPr>
          <w:i/>
        </w:rPr>
        <w:t>programme</w:t>
      </w:r>
      <w:r w:rsidR="001D491C">
        <w:t xml:space="preserve">, but—just like deciding which side of the road to drive on—it’s best when we’re all doing the same thing. </w:t>
      </w:r>
      <w:r w:rsidR="00243EEE">
        <w:t xml:space="preserve"> </w:t>
      </w:r>
    </w:p>
    <w:p w:rsidR="00243EEE" w:rsidRPr="007D0A68" w:rsidRDefault="00243EEE" w:rsidP="00595336">
      <w:pPr>
        <w:pStyle w:val="Heading2"/>
      </w:pPr>
      <w:bookmarkStart w:id="18" w:name="_Toc495670157"/>
      <w:r w:rsidRPr="007D0A68">
        <w:t>Spelling</w:t>
      </w:r>
      <w:bookmarkEnd w:id="18"/>
    </w:p>
    <w:p w:rsidR="00243EEE" w:rsidRPr="007D0A68" w:rsidRDefault="006D713B" w:rsidP="00595336">
      <w:pPr>
        <w:jc w:val="left"/>
      </w:pPr>
      <w:r>
        <w:t>U</w:t>
      </w:r>
      <w:r w:rsidR="00243EEE" w:rsidRPr="007D0A68">
        <w:t>se Macquarie Dictionary spelling. Sometimes alternative spellings are given. Use the first spelling</w:t>
      </w:r>
      <w:r w:rsidR="006601C9">
        <w:t xml:space="preserve"> that is provided</w:t>
      </w:r>
      <w:r w:rsidR="00243EEE" w:rsidRPr="007D0A68">
        <w:t>, not the alternative spellings</w:t>
      </w:r>
      <w:r w:rsidR="00243EEE">
        <w:t xml:space="preserve"> </w:t>
      </w:r>
      <w:r w:rsidR="00243EEE" w:rsidRPr="007D0A68">
        <w:t>following ‘also’ or ‘or’:</w:t>
      </w:r>
    </w:p>
    <w:p w:rsidR="00243EEE" w:rsidRPr="007D0A68" w:rsidRDefault="00243EEE" w:rsidP="00595336">
      <w:pPr>
        <w:numPr>
          <w:ilvl w:val="0"/>
          <w:numId w:val="17"/>
        </w:numPr>
        <w:contextualSpacing/>
        <w:jc w:val="left"/>
      </w:pPr>
      <w:r w:rsidRPr="00AB3F5F">
        <w:rPr>
          <w:color w:val="002060"/>
        </w:rPr>
        <w:t>program</w:t>
      </w:r>
      <w:r w:rsidRPr="007D0A68">
        <w:t xml:space="preserve"> not </w:t>
      </w:r>
      <w:r w:rsidRPr="00AB3F5F">
        <w:rPr>
          <w:strike/>
          <w:color w:val="002060"/>
        </w:rPr>
        <w:t>programme</w:t>
      </w:r>
    </w:p>
    <w:p w:rsidR="00243EEE" w:rsidRPr="007D0A68" w:rsidRDefault="00243EEE" w:rsidP="00595336">
      <w:pPr>
        <w:numPr>
          <w:ilvl w:val="0"/>
          <w:numId w:val="17"/>
        </w:numPr>
        <w:contextualSpacing/>
        <w:jc w:val="left"/>
      </w:pPr>
      <w:r w:rsidRPr="00AB3F5F">
        <w:rPr>
          <w:color w:val="002060"/>
        </w:rPr>
        <w:t xml:space="preserve">per cent </w:t>
      </w:r>
      <w:r w:rsidRPr="007D0A68">
        <w:t xml:space="preserve">not </w:t>
      </w:r>
      <w:r w:rsidRPr="00AB3F5F">
        <w:rPr>
          <w:strike/>
          <w:color w:val="002060"/>
        </w:rPr>
        <w:t>percent</w:t>
      </w:r>
      <w:r w:rsidRPr="007D0A68">
        <w:t xml:space="preserve"> (but more often we’d use the symbol, %)</w:t>
      </w:r>
    </w:p>
    <w:p w:rsidR="00243EEE" w:rsidRPr="007D0A68" w:rsidRDefault="00243EEE" w:rsidP="00595336">
      <w:pPr>
        <w:numPr>
          <w:ilvl w:val="0"/>
          <w:numId w:val="17"/>
        </w:numPr>
        <w:contextualSpacing/>
        <w:jc w:val="left"/>
      </w:pPr>
      <w:r w:rsidRPr="00AB3F5F">
        <w:rPr>
          <w:color w:val="002060"/>
        </w:rPr>
        <w:t>a licence, a licensing authority</w:t>
      </w:r>
    </w:p>
    <w:p w:rsidR="00243EEE" w:rsidRPr="007D0A68" w:rsidRDefault="00243EEE" w:rsidP="00595336">
      <w:pPr>
        <w:numPr>
          <w:ilvl w:val="0"/>
          <w:numId w:val="17"/>
        </w:numPr>
        <w:contextualSpacing/>
        <w:jc w:val="left"/>
      </w:pPr>
      <w:r w:rsidRPr="00A5024E">
        <w:t xml:space="preserve">You need to </w:t>
      </w:r>
      <w:r w:rsidRPr="00AB3F5F">
        <w:rPr>
          <w:color w:val="002060"/>
        </w:rPr>
        <w:t xml:space="preserve">practise. </w:t>
      </w:r>
      <w:r w:rsidRPr="00A5024E">
        <w:t xml:space="preserve">She has had a lot of </w:t>
      </w:r>
      <w:r w:rsidRPr="00AB3F5F">
        <w:rPr>
          <w:color w:val="002060"/>
        </w:rPr>
        <w:t>practice.</w:t>
      </w:r>
    </w:p>
    <w:p w:rsidR="00243EEE" w:rsidRPr="007D0A68" w:rsidRDefault="00243EEE" w:rsidP="00595336">
      <w:pPr>
        <w:numPr>
          <w:ilvl w:val="0"/>
          <w:numId w:val="17"/>
        </w:numPr>
        <w:contextualSpacing/>
        <w:jc w:val="left"/>
      </w:pPr>
      <w:r w:rsidRPr="007D0A68">
        <w:t xml:space="preserve">usually </w:t>
      </w:r>
      <w:r w:rsidRPr="00AB3F5F">
        <w:rPr>
          <w:color w:val="002060"/>
        </w:rPr>
        <w:t>-ise</w:t>
      </w:r>
      <w:r w:rsidRPr="007D0A68">
        <w:t xml:space="preserve"> not </w:t>
      </w:r>
      <w:r w:rsidRPr="00AB3F5F">
        <w:rPr>
          <w:color w:val="002060"/>
        </w:rPr>
        <w:t xml:space="preserve">-ize </w:t>
      </w:r>
      <w:r w:rsidRPr="007D0A68">
        <w:t>(</w:t>
      </w:r>
      <w:r w:rsidRPr="00AB3F5F">
        <w:rPr>
          <w:color w:val="002060"/>
        </w:rPr>
        <w:t>realise, organisation</w:t>
      </w:r>
      <w:r w:rsidRPr="007D0A68">
        <w:t>, etc.)</w:t>
      </w:r>
    </w:p>
    <w:p w:rsidR="00243EEE" w:rsidRPr="007D0A68" w:rsidRDefault="00243EEE" w:rsidP="00595336">
      <w:pPr>
        <w:numPr>
          <w:ilvl w:val="0"/>
          <w:numId w:val="17"/>
        </w:numPr>
        <w:contextualSpacing/>
        <w:jc w:val="left"/>
      </w:pPr>
      <w:r w:rsidRPr="00AB3F5F">
        <w:rPr>
          <w:color w:val="002060"/>
        </w:rPr>
        <w:t>traveller, travelling</w:t>
      </w:r>
      <w:r w:rsidRPr="007D0A68">
        <w:t xml:space="preserve"> not </w:t>
      </w:r>
      <w:r w:rsidRPr="00AB3F5F">
        <w:rPr>
          <w:strike/>
          <w:color w:val="002060"/>
        </w:rPr>
        <w:t>traveler</w:t>
      </w:r>
      <w:r w:rsidRPr="00AB3F5F">
        <w:rPr>
          <w:color w:val="002060"/>
        </w:rPr>
        <w:t xml:space="preserve">, </w:t>
      </w:r>
      <w:r w:rsidRPr="00AB3F5F">
        <w:rPr>
          <w:strike/>
          <w:color w:val="002060"/>
        </w:rPr>
        <w:t>traveling</w:t>
      </w:r>
    </w:p>
    <w:p w:rsidR="00243EEE" w:rsidRDefault="00243EEE" w:rsidP="00595336">
      <w:pPr>
        <w:numPr>
          <w:ilvl w:val="0"/>
          <w:numId w:val="17"/>
        </w:numPr>
        <w:contextualSpacing/>
        <w:jc w:val="left"/>
      </w:pPr>
      <w:r w:rsidRPr="00AB3F5F">
        <w:rPr>
          <w:color w:val="002060"/>
        </w:rPr>
        <w:t>focused, focusing</w:t>
      </w:r>
    </w:p>
    <w:p w:rsidR="00243EEE" w:rsidRPr="007D0A68" w:rsidRDefault="00243EEE" w:rsidP="00595336">
      <w:pPr>
        <w:jc w:val="left"/>
      </w:pPr>
      <w:r w:rsidRPr="007D0A68">
        <w:t xml:space="preserve">There </w:t>
      </w:r>
      <w:r w:rsidR="00AB3F5F">
        <w:t>is a lot of variety between dictionaries as to</w:t>
      </w:r>
      <w:r w:rsidRPr="007D0A68">
        <w:t xml:space="preserve"> whether compound words are open, hyphenated or closed (e.g. </w:t>
      </w:r>
      <w:r w:rsidRPr="00AB3F5F">
        <w:rPr>
          <w:color w:val="002060"/>
        </w:rPr>
        <w:t xml:space="preserve">time frame, time-frame </w:t>
      </w:r>
      <w:r w:rsidRPr="007D0A68">
        <w:t xml:space="preserve">or </w:t>
      </w:r>
      <w:r w:rsidRPr="00AB3F5F">
        <w:rPr>
          <w:color w:val="002060"/>
        </w:rPr>
        <w:t>timeframe</w:t>
      </w:r>
      <w:r w:rsidRPr="007D0A68">
        <w:t xml:space="preserve">) (it’s the first one, apparently).  </w:t>
      </w:r>
      <w:r>
        <w:t xml:space="preserve">If you don’t have </w:t>
      </w:r>
      <w:r w:rsidRPr="007D0A68">
        <w:t xml:space="preserve">Macquarie </w:t>
      </w:r>
      <w:r>
        <w:t>Dictionary access, pick the option that seems most standard in Australian English, and be consistent.</w:t>
      </w:r>
    </w:p>
    <w:p w:rsidR="007D0A68" w:rsidRPr="007D0A68" w:rsidRDefault="007D0A68" w:rsidP="00595336">
      <w:pPr>
        <w:widowControl w:val="0"/>
        <w:tabs>
          <w:tab w:val="left" w:pos="1701"/>
        </w:tabs>
        <w:suppressAutoHyphens/>
        <w:autoSpaceDE w:val="0"/>
        <w:autoSpaceDN w:val="0"/>
        <w:adjustRightInd w:val="0"/>
        <w:spacing w:before="240" w:after="0"/>
        <w:jc w:val="left"/>
        <w:outlineLvl w:val="1"/>
        <w:rPr>
          <w:rFonts w:asciiTheme="majorHAnsi" w:hAnsiTheme="majorHAnsi" w:cs="Arial"/>
          <w:b/>
          <w:sz w:val="36"/>
        </w:rPr>
      </w:pPr>
      <w:bookmarkStart w:id="19" w:name="_Toc495670158"/>
      <w:r w:rsidRPr="007D0A68">
        <w:rPr>
          <w:rFonts w:asciiTheme="majorHAnsi" w:hAnsiTheme="majorHAnsi" w:cs="Arial"/>
          <w:b/>
          <w:sz w:val="36"/>
        </w:rPr>
        <w:t>Punctuation</w:t>
      </w:r>
      <w:bookmarkEnd w:id="19"/>
    </w:p>
    <w:p w:rsidR="007D0A68" w:rsidRPr="007D0A68" w:rsidRDefault="007D0A68" w:rsidP="00595336">
      <w:pPr>
        <w:numPr>
          <w:ilvl w:val="0"/>
          <w:numId w:val="16"/>
        </w:numPr>
        <w:contextualSpacing/>
        <w:jc w:val="left"/>
      </w:pPr>
      <w:r w:rsidRPr="007D0A68">
        <w:t xml:space="preserve">Use ‘single’ quotation marks. </w:t>
      </w:r>
    </w:p>
    <w:p w:rsidR="007D0A68" w:rsidRPr="007D0A68" w:rsidRDefault="007D0A68" w:rsidP="00595336">
      <w:pPr>
        <w:numPr>
          <w:ilvl w:val="0"/>
          <w:numId w:val="16"/>
        </w:numPr>
        <w:contextualSpacing/>
        <w:jc w:val="left"/>
      </w:pPr>
      <w:r w:rsidRPr="007D0A68">
        <w:t xml:space="preserve">Generally, don’t use </w:t>
      </w:r>
      <w:r w:rsidR="00483B5A">
        <w:t>a</w:t>
      </w:r>
      <w:r w:rsidRPr="007D0A68">
        <w:t xml:space="preserve"> comma before </w:t>
      </w:r>
      <w:r w:rsidRPr="007D0A68">
        <w:rPr>
          <w:i/>
        </w:rPr>
        <w:t>and</w:t>
      </w:r>
      <w:r w:rsidRPr="007D0A68">
        <w:t xml:space="preserve"> in a list of items: </w:t>
      </w:r>
      <w:r w:rsidRPr="00AB3F5F">
        <w:rPr>
          <w:color w:val="002060"/>
        </w:rPr>
        <w:t>apples, oranges and bananas</w:t>
      </w:r>
      <w:r w:rsidRPr="007D0A68">
        <w:t xml:space="preserve">. </w:t>
      </w:r>
    </w:p>
    <w:p w:rsidR="007D0A68" w:rsidRPr="007D0A68" w:rsidRDefault="007D0A68" w:rsidP="00595336">
      <w:pPr>
        <w:numPr>
          <w:ilvl w:val="0"/>
          <w:numId w:val="16"/>
        </w:numPr>
        <w:contextualSpacing/>
        <w:jc w:val="left"/>
      </w:pPr>
      <w:r w:rsidRPr="007D0A68">
        <w:lastRenderedPageBreak/>
        <w:t>Full stops with</w:t>
      </w:r>
      <w:r w:rsidR="00120949">
        <w:t xml:space="preserve"> </w:t>
      </w:r>
      <w:r w:rsidRPr="007D0A68">
        <w:t xml:space="preserve">e.g. and i.e. </w:t>
      </w:r>
      <w:r w:rsidRPr="00AB3F5F">
        <w:rPr>
          <w:color w:val="002060"/>
        </w:rPr>
        <w:t xml:space="preserve">They had fruit (e.g. apples, oranges and bananas). </w:t>
      </w:r>
      <w:r w:rsidR="00823A57" w:rsidRPr="007D0A68">
        <w:t xml:space="preserve">Don’t use e.g. and etc. in the same list. </w:t>
      </w:r>
    </w:p>
    <w:p w:rsidR="007D0A68" w:rsidRPr="007D0A68" w:rsidRDefault="007D0A68" w:rsidP="00595336">
      <w:pPr>
        <w:numPr>
          <w:ilvl w:val="0"/>
          <w:numId w:val="16"/>
        </w:numPr>
        <w:contextualSpacing/>
        <w:jc w:val="left"/>
      </w:pPr>
      <w:r w:rsidRPr="007D0A68">
        <w:t xml:space="preserve">Generally, don’t use apostrophes for plurals. </w:t>
      </w:r>
      <w:r w:rsidRPr="00AB3F5F">
        <w:rPr>
          <w:color w:val="002060"/>
        </w:rPr>
        <w:t xml:space="preserve">1990s, IRCs. </w:t>
      </w:r>
      <w:r w:rsidRPr="007D0A68">
        <w:rPr>
          <w:color w:val="000000" w:themeColor="text1"/>
        </w:rPr>
        <w:t>But there are some cases where they may be necessary for clarity.</w:t>
      </w:r>
      <w:r w:rsidRPr="00AB3F5F">
        <w:rPr>
          <w:color w:val="002060"/>
        </w:rPr>
        <w:t xml:space="preserve">  A’s are better.</w:t>
      </w:r>
    </w:p>
    <w:p w:rsidR="007D0A68" w:rsidRPr="007D0A68" w:rsidRDefault="007D0A68" w:rsidP="00595336">
      <w:pPr>
        <w:pStyle w:val="Heading2"/>
      </w:pPr>
      <w:bookmarkStart w:id="20" w:name="_Toc495670159"/>
      <w:r w:rsidRPr="00561A32">
        <w:t>Numbers</w:t>
      </w:r>
      <w:bookmarkEnd w:id="20"/>
    </w:p>
    <w:p w:rsidR="007D0A68" w:rsidRPr="007D0A68" w:rsidRDefault="007D0A68" w:rsidP="00595336">
      <w:pPr>
        <w:numPr>
          <w:ilvl w:val="0"/>
          <w:numId w:val="20"/>
        </w:numPr>
        <w:contextualSpacing/>
        <w:jc w:val="left"/>
      </w:pPr>
      <w:r w:rsidRPr="007D0A68">
        <w:t>Generally, use words for numbers up to n</w:t>
      </w:r>
      <w:r w:rsidR="00823A57">
        <w:t xml:space="preserve">ine rather than using numerals, but </w:t>
      </w:r>
      <w:r w:rsidRPr="007D0A68">
        <w:t xml:space="preserve">keep a consistent style when numbers are close together. </w:t>
      </w:r>
      <w:r w:rsidRPr="00AB3F5F">
        <w:rPr>
          <w:color w:val="002060"/>
        </w:rPr>
        <w:t xml:space="preserve">Courses run for 4, 8, 12 or 16 weeks. </w:t>
      </w:r>
    </w:p>
    <w:p w:rsidR="007D0A68" w:rsidRPr="007D0A68" w:rsidRDefault="007D0A68" w:rsidP="00595336">
      <w:pPr>
        <w:numPr>
          <w:ilvl w:val="0"/>
          <w:numId w:val="20"/>
        </w:numPr>
        <w:contextualSpacing/>
        <w:jc w:val="left"/>
      </w:pPr>
      <w:r w:rsidRPr="007D0A68">
        <w:t xml:space="preserve">Use numerals for numbers that have a symbol or abbreviated unit of measurement: </w:t>
      </w:r>
      <w:r w:rsidRPr="00AB3F5F">
        <w:rPr>
          <w:color w:val="002060"/>
        </w:rPr>
        <w:t>3%, 8 km</w:t>
      </w:r>
    </w:p>
    <w:p w:rsidR="007D0A68" w:rsidRPr="007D0A68" w:rsidRDefault="007D0A68" w:rsidP="00AB3F5F">
      <w:pPr>
        <w:pStyle w:val="Heading2"/>
      </w:pPr>
      <w:bookmarkStart w:id="21" w:name="_Toc495670160"/>
      <w:r w:rsidRPr="007D0A68">
        <w:t>Bullet points</w:t>
      </w:r>
      <w:bookmarkEnd w:id="21"/>
    </w:p>
    <w:p w:rsidR="007D0A68" w:rsidRPr="007D0A68" w:rsidRDefault="007D0A68" w:rsidP="00595336">
      <w:pPr>
        <w:jc w:val="left"/>
      </w:pPr>
      <w:r w:rsidRPr="007D0A68">
        <w:t xml:space="preserve">The phrase introducing the bullet points ends with a colon. If the bullet point items are not full sentences, don’t start them with capitals, and don’t end them with commas </w:t>
      </w:r>
      <w:r w:rsidR="00974A5F">
        <w:t xml:space="preserve">or semicolons. Leave them blank. </w:t>
      </w:r>
      <w:r w:rsidR="00AB3F5F">
        <w:t>T</w:t>
      </w:r>
      <w:r w:rsidR="00974A5F">
        <w:t xml:space="preserve">he Commonwealth Style </w:t>
      </w:r>
      <w:r w:rsidR="008D1710">
        <w:t>Manual</w:t>
      </w:r>
      <w:r w:rsidR="00974A5F">
        <w:t xml:space="preserve"> says to use </w:t>
      </w:r>
      <w:r w:rsidRPr="007D0A68">
        <w:t xml:space="preserve">a full stop </w:t>
      </w:r>
      <w:r w:rsidR="00483B5A">
        <w:t>after</w:t>
      </w:r>
      <w:r w:rsidRPr="007D0A68">
        <w:t xml:space="preserve"> the last </w:t>
      </w:r>
      <w:r w:rsidR="00974A5F">
        <w:t>dot point</w:t>
      </w:r>
      <w:r w:rsidR="008D1710">
        <w:t xml:space="preserve"> item</w:t>
      </w:r>
      <w:r w:rsidR="00974A5F">
        <w:t xml:space="preserve">, </w:t>
      </w:r>
      <w:r w:rsidR="00AB3F5F">
        <w:t xml:space="preserve">but </w:t>
      </w:r>
      <w:r w:rsidR="00974A5F">
        <w:t>we do not do this</w:t>
      </w:r>
      <w:r w:rsidRPr="007D0A68">
        <w:t>.</w:t>
      </w:r>
      <w:r w:rsidR="008D1710">
        <w:t xml:space="preserve"> Lea</w:t>
      </w:r>
      <w:r w:rsidR="00AB3F5F">
        <w:t>ve them without end punctuation.</w:t>
      </w:r>
      <w:r w:rsidRPr="007D0A68">
        <w:t xml:space="preserve"> </w:t>
      </w:r>
    </w:p>
    <w:p w:rsidR="007D0A68" w:rsidRPr="00AB3F5F" w:rsidRDefault="007D0A68" w:rsidP="00595336">
      <w:pPr>
        <w:jc w:val="left"/>
        <w:rPr>
          <w:color w:val="002060"/>
        </w:rPr>
      </w:pPr>
      <w:r w:rsidRPr="00AB3F5F">
        <w:rPr>
          <w:color w:val="002060"/>
        </w:rPr>
        <w:t>The process involves:</w:t>
      </w:r>
    </w:p>
    <w:p w:rsidR="007D0A68" w:rsidRPr="00AB3F5F" w:rsidRDefault="007D0A68" w:rsidP="00595336">
      <w:pPr>
        <w:numPr>
          <w:ilvl w:val="0"/>
          <w:numId w:val="18"/>
        </w:numPr>
        <w:contextualSpacing/>
        <w:jc w:val="left"/>
        <w:rPr>
          <w:color w:val="002060"/>
        </w:rPr>
      </w:pPr>
      <w:r w:rsidRPr="00AB3F5F">
        <w:rPr>
          <w:color w:val="002060"/>
        </w:rPr>
        <w:t>consulting stakeholders</w:t>
      </w:r>
    </w:p>
    <w:p w:rsidR="007D0A68" w:rsidRPr="00AB3F5F" w:rsidRDefault="007D0A68" w:rsidP="00595336">
      <w:pPr>
        <w:numPr>
          <w:ilvl w:val="0"/>
          <w:numId w:val="18"/>
        </w:numPr>
        <w:contextualSpacing/>
        <w:jc w:val="left"/>
        <w:rPr>
          <w:color w:val="002060"/>
        </w:rPr>
      </w:pPr>
      <w:r w:rsidRPr="00AB3F5F">
        <w:rPr>
          <w:color w:val="002060"/>
        </w:rPr>
        <w:t xml:space="preserve">providing feedback </w:t>
      </w:r>
    </w:p>
    <w:p w:rsidR="007D0A68" w:rsidRPr="00AB3F5F" w:rsidRDefault="008D1710" w:rsidP="00595336">
      <w:pPr>
        <w:numPr>
          <w:ilvl w:val="0"/>
          <w:numId w:val="18"/>
        </w:numPr>
        <w:contextualSpacing/>
        <w:jc w:val="left"/>
        <w:rPr>
          <w:color w:val="002060"/>
        </w:rPr>
      </w:pPr>
      <w:r w:rsidRPr="00AB3F5F">
        <w:rPr>
          <w:color w:val="002060"/>
        </w:rPr>
        <w:t>making recommendations</w:t>
      </w:r>
      <w:r w:rsidR="007D0A68" w:rsidRPr="00AB3F5F">
        <w:rPr>
          <w:color w:val="002060"/>
        </w:rPr>
        <w:t xml:space="preserve"> </w:t>
      </w:r>
    </w:p>
    <w:p w:rsidR="007D0A68" w:rsidRPr="007D0A68" w:rsidRDefault="007D0A68" w:rsidP="00595336">
      <w:pPr>
        <w:jc w:val="left"/>
      </w:pPr>
      <w:r w:rsidRPr="007D0A68">
        <w:t>Use normal sentence punctuation for bullet point items that are complete sentences.</w:t>
      </w:r>
    </w:p>
    <w:p w:rsidR="007D0A68" w:rsidRPr="007D0A68" w:rsidRDefault="007D0A68" w:rsidP="00AB3F5F">
      <w:pPr>
        <w:pStyle w:val="Heading2"/>
      </w:pPr>
      <w:bookmarkStart w:id="22" w:name="_Toc495670161"/>
      <w:r w:rsidRPr="007D0A68">
        <w:t>Capitals</w:t>
      </w:r>
      <w:bookmarkEnd w:id="22"/>
    </w:p>
    <w:p w:rsidR="00A5024E" w:rsidRPr="00AB3F5F" w:rsidRDefault="007D0A68" w:rsidP="00595336">
      <w:pPr>
        <w:jc w:val="left"/>
        <w:rPr>
          <w:color w:val="002060"/>
        </w:rPr>
      </w:pPr>
      <w:r w:rsidRPr="007D0A68">
        <w:t xml:space="preserve">Capitals are not used for </w:t>
      </w:r>
      <w:r w:rsidRPr="00AB3F5F">
        <w:rPr>
          <w:color w:val="002060"/>
        </w:rPr>
        <w:t>states, terri</w:t>
      </w:r>
      <w:r w:rsidR="00A5024E" w:rsidRPr="00AB3F5F">
        <w:rPr>
          <w:color w:val="002060"/>
        </w:rPr>
        <w:t xml:space="preserve">tories, </w:t>
      </w:r>
      <w:r w:rsidRPr="00AB3F5F">
        <w:rPr>
          <w:color w:val="002060"/>
        </w:rPr>
        <w:t xml:space="preserve">units of competence, training package, </w:t>
      </w:r>
      <w:bookmarkStart w:id="23" w:name="_Hlk482005291"/>
      <w:r w:rsidR="0042122B" w:rsidRPr="00AB3F5F">
        <w:rPr>
          <w:color w:val="002060"/>
        </w:rPr>
        <w:t>real estate sector.</w:t>
      </w:r>
    </w:p>
    <w:p w:rsidR="005F14C3" w:rsidRDefault="005F14C3" w:rsidP="00595336">
      <w:pPr>
        <w:jc w:val="left"/>
      </w:pPr>
      <w:r w:rsidRPr="005F14C3">
        <w:t xml:space="preserve">Use </w:t>
      </w:r>
      <w:r>
        <w:t xml:space="preserve">a </w:t>
      </w:r>
      <w:r w:rsidRPr="005F14C3">
        <w:t>capital for</w:t>
      </w:r>
      <w:r w:rsidRPr="00AB3F5F">
        <w:rPr>
          <w:color w:val="002060"/>
        </w:rPr>
        <w:t xml:space="preserve"> Commonwealth</w:t>
      </w:r>
      <w:r w:rsidRPr="005F14C3">
        <w:t>.</w:t>
      </w:r>
      <w:r w:rsidRPr="00AB3F5F">
        <w:rPr>
          <w:color w:val="002060"/>
        </w:rPr>
        <w:t xml:space="preserve"> </w:t>
      </w:r>
    </w:p>
    <w:p w:rsidR="007D0A68" w:rsidRPr="00AB3F5F" w:rsidRDefault="007D0A68" w:rsidP="00595336">
      <w:pPr>
        <w:jc w:val="left"/>
        <w:rPr>
          <w:color w:val="002060"/>
        </w:rPr>
      </w:pPr>
      <w:r w:rsidRPr="007D0A68">
        <w:t xml:space="preserve">Use capitals for the specific names of standards, policies, agreements: </w:t>
      </w:r>
      <w:r w:rsidRPr="00AB3F5F">
        <w:rPr>
          <w:color w:val="002060"/>
        </w:rPr>
        <w:t>The case will be assessed by the department against the activity order as well as the Standards for Training Packages and …</w:t>
      </w:r>
    </w:p>
    <w:p w:rsidR="007D0A68" w:rsidRPr="007D0A68" w:rsidRDefault="00FD1FC6" w:rsidP="00595336">
      <w:pPr>
        <w:pStyle w:val="Heading2"/>
      </w:pPr>
      <w:bookmarkStart w:id="24" w:name="_Toc495670162"/>
      <w:bookmarkEnd w:id="23"/>
      <w:r>
        <w:t>Plain English</w:t>
      </w:r>
      <w:bookmarkEnd w:id="24"/>
    </w:p>
    <w:p w:rsidR="007E320F" w:rsidRDefault="00120949" w:rsidP="00595336">
      <w:pPr>
        <w:jc w:val="left"/>
      </w:pPr>
      <w:r>
        <w:t>Simple</w:t>
      </w:r>
      <w:r w:rsidR="00266C7B">
        <w:t xml:space="preserve"> words are often better—clearer, more precise, just as correct.</w:t>
      </w:r>
      <w:r w:rsidR="00A335FC" w:rsidRPr="00A335FC">
        <w:t xml:space="preserve"> </w:t>
      </w:r>
      <w:r w:rsidR="00174793">
        <w:t>Use</w:t>
      </w:r>
      <w:r w:rsidR="00A335FC">
        <w:t xml:space="preserve"> concrete terms</w:t>
      </w:r>
      <w:r w:rsidR="009E75CF">
        <w:t xml:space="preserve"> </w:t>
      </w:r>
      <w:r w:rsidR="00A335FC">
        <w:t>rather than abstract, and specific terms rather than general.</w:t>
      </w:r>
      <w:r w:rsidR="007A751E" w:rsidRPr="007A751E">
        <w:t xml:space="preserve"> </w:t>
      </w:r>
    </w:p>
    <w:p w:rsidR="007E320F" w:rsidRPr="00AB3F5F" w:rsidRDefault="00266C7B" w:rsidP="00595336">
      <w:pPr>
        <w:jc w:val="left"/>
        <w:rPr>
          <w:color w:val="002060"/>
        </w:rPr>
      </w:pPr>
      <w:r w:rsidRPr="00AB3F5F">
        <w:rPr>
          <w:strike/>
          <w:color w:val="002060"/>
        </w:rPr>
        <w:t>Implement</w:t>
      </w:r>
      <w:r w:rsidR="007E320F" w:rsidRPr="00AB3F5F">
        <w:rPr>
          <w:strike/>
          <w:color w:val="002060"/>
        </w:rPr>
        <w:t xml:space="preserve"> safety equipment</w:t>
      </w:r>
      <w:r w:rsidRPr="00AB3F5F">
        <w:rPr>
          <w:strike/>
          <w:color w:val="002060"/>
        </w:rPr>
        <w:t>.</w:t>
      </w:r>
      <w:r w:rsidRPr="00AB3F5F">
        <w:rPr>
          <w:color w:val="002060"/>
        </w:rPr>
        <w:t xml:space="preserve"> Put safety equipment in place </w:t>
      </w:r>
      <w:r w:rsidRPr="00AB3F5F">
        <w:rPr>
          <w:i/>
          <w:color w:val="002060"/>
        </w:rPr>
        <w:t xml:space="preserve">or </w:t>
      </w:r>
      <w:r w:rsidRPr="00AB3F5F">
        <w:rPr>
          <w:color w:val="002060"/>
        </w:rPr>
        <w:t>Erect barriers and signs to …</w:t>
      </w:r>
    </w:p>
    <w:p w:rsidR="007A751E" w:rsidRDefault="00266C7B" w:rsidP="00595336">
      <w:pPr>
        <w:jc w:val="left"/>
      </w:pPr>
      <w:r w:rsidRPr="00AB3F5F">
        <w:rPr>
          <w:strike/>
          <w:color w:val="002060"/>
        </w:rPr>
        <w:lastRenderedPageBreak/>
        <w:t>Situate panels in an area appropriate to the job task.</w:t>
      </w:r>
      <w:r w:rsidRPr="00AB3F5F">
        <w:rPr>
          <w:color w:val="002060"/>
        </w:rPr>
        <w:t xml:space="preserve"> Position panels ready for use</w:t>
      </w:r>
      <w:r w:rsidR="007A751E" w:rsidRPr="007A751E">
        <w:t xml:space="preserve"> </w:t>
      </w:r>
    </w:p>
    <w:p w:rsidR="007D0A68" w:rsidRPr="007D0A68" w:rsidRDefault="007D0A68" w:rsidP="00595336">
      <w:pPr>
        <w:pStyle w:val="Heading2"/>
      </w:pPr>
      <w:bookmarkStart w:id="25" w:name="_Toc495670163"/>
      <w:r w:rsidRPr="007D0A68">
        <w:t>Parallel structure</w:t>
      </w:r>
      <w:bookmarkEnd w:id="25"/>
    </w:p>
    <w:p w:rsidR="007D0A68" w:rsidRPr="007D0A68" w:rsidRDefault="007D0A68" w:rsidP="00595336">
      <w:pPr>
        <w:jc w:val="left"/>
      </w:pPr>
      <w:r w:rsidRPr="007D0A68">
        <w:t>Use parallel construction where possible—that is, use the same grammatical construction for two or more joined or listed items.</w:t>
      </w:r>
    </w:p>
    <w:p w:rsidR="007D0A68" w:rsidRPr="0042122B" w:rsidRDefault="007D0A68" w:rsidP="00595336">
      <w:pPr>
        <w:jc w:val="left"/>
      </w:pPr>
      <w:r w:rsidRPr="007D0A68">
        <w:t xml:space="preserve">Rather than </w:t>
      </w:r>
      <w:r w:rsidRPr="00AB3F5F">
        <w:rPr>
          <w:strike/>
          <w:color w:val="002060"/>
        </w:rPr>
        <w:t xml:space="preserve">processes for </w:t>
      </w:r>
      <w:r w:rsidRPr="00AB3F5F">
        <w:rPr>
          <w:i/>
          <w:strike/>
          <w:color w:val="002060"/>
        </w:rPr>
        <w:t>risk assessment</w:t>
      </w:r>
      <w:r w:rsidRPr="00AB3F5F">
        <w:rPr>
          <w:strike/>
          <w:color w:val="002060"/>
        </w:rPr>
        <w:t xml:space="preserve"> and </w:t>
      </w:r>
      <w:r w:rsidRPr="00AB3F5F">
        <w:rPr>
          <w:i/>
          <w:strike/>
          <w:color w:val="002060"/>
        </w:rPr>
        <w:t>controlling risks</w:t>
      </w:r>
      <w:r w:rsidRPr="00AB3F5F">
        <w:rPr>
          <w:color w:val="002060"/>
        </w:rPr>
        <w:t xml:space="preserve"> </w:t>
      </w:r>
      <w:r w:rsidRPr="007D0A68">
        <w:t xml:space="preserve">[two items </w:t>
      </w:r>
      <w:r w:rsidR="0042122B">
        <w:t>with</w:t>
      </w:r>
      <w:r w:rsidRPr="007D0A68">
        <w:t xml:space="preserve"> different grammatical forms]</w:t>
      </w:r>
      <w:r w:rsidR="0042122B">
        <w:t xml:space="preserve">, use </w:t>
      </w:r>
      <w:r w:rsidRPr="00AB3F5F">
        <w:rPr>
          <w:color w:val="002060"/>
        </w:rPr>
        <w:t xml:space="preserve">processes for risk </w:t>
      </w:r>
      <w:r w:rsidRPr="00AB3F5F">
        <w:rPr>
          <w:i/>
          <w:color w:val="002060"/>
        </w:rPr>
        <w:t>assessment</w:t>
      </w:r>
      <w:r w:rsidRPr="00AB3F5F">
        <w:rPr>
          <w:color w:val="002060"/>
        </w:rPr>
        <w:t xml:space="preserve"> and </w:t>
      </w:r>
      <w:r w:rsidRPr="00AB3F5F">
        <w:rPr>
          <w:i/>
          <w:color w:val="002060"/>
        </w:rPr>
        <w:t>control</w:t>
      </w:r>
      <w:r w:rsidRPr="00AB3F5F">
        <w:rPr>
          <w:color w:val="002060"/>
        </w:rPr>
        <w:t xml:space="preserve"> </w:t>
      </w:r>
      <w:r w:rsidRPr="00AB3F5F">
        <w:rPr>
          <w:color w:val="002060"/>
        </w:rPr>
        <w:sym w:font="Wingdings" w:char="F0FC"/>
      </w:r>
      <w:r w:rsidRPr="007D0A68">
        <w:t xml:space="preserve"> </w:t>
      </w:r>
      <w:r w:rsidR="0042122B">
        <w:t>o</w:t>
      </w:r>
      <w:r w:rsidRPr="007D0A68">
        <w:t>r</w:t>
      </w:r>
      <w:r w:rsidR="0042122B">
        <w:t xml:space="preserve"> </w:t>
      </w:r>
      <w:r w:rsidRPr="00AB3F5F">
        <w:rPr>
          <w:color w:val="002060"/>
        </w:rPr>
        <w:t xml:space="preserve">processes for </w:t>
      </w:r>
      <w:r w:rsidRPr="00AB3F5F">
        <w:rPr>
          <w:i/>
          <w:color w:val="002060"/>
        </w:rPr>
        <w:t>assessing</w:t>
      </w:r>
      <w:r w:rsidRPr="00AB3F5F">
        <w:rPr>
          <w:color w:val="002060"/>
        </w:rPr>
        <w:t xml:space="preserve"> and </w:t>
      </w:r>
      <w:r w:rsidRPr="00AB3F5F">
        <w:rPr>
          <w:i/>
          <w:color w:val="002060"/>
        </w:rPr>
        <w:t>controlling</w:t>
      </w:r>
      <w:r w:rsidRPr="00AB3F5F">
        <w:rPr>
          <w:color w:val="002060"/>
        </w:rPr>
        <w:t xml:space="preserve"> risks </w:t>
      </w:r>
      <w:bookmarkStart w:id="26" w:name="_Hlk493854612"/>
      <w:r w:rsidRPr="00AB3F5F">
        <w:rPr>
          <w:color w:val="002060"/>
        </w:rPr>
        <w:sym w:font="Wingdings" w:char="F0FC"/>
      </w:r>
      <w:bookmarkEnd w:id="26"/>
    </w:p>
    <w:p w:rsidR="007D0A68" w:rsidRPr="007D0A68" w:rsidRDefault="007D0A68" w:rsidP="00595336">
      <w:pPr>
        <w:jc w:val="left"/>
      </w:pPr>
      <w:r w:rsidRPr="007D0A68">
        <w:t>Parallel structure should be followed in dot points.</w:t>
      </w:r>
      <w:r w:rsidR="0042122B">
        <w:t xml:space="preserve"> </w:t>
      </w:r>
    </w:p>
    <w:p w:rsidR="007D0A68" w:rsidRPr="00AB3F5F" w:rsidRDefault="007D0A68" w:rsidP="00595336">
      <w:pPr>
        <w:jc w:val="left"/>
        <w:rPr>
          <w:color w:val="002060"/>
        </w:rPr>
      </w:pPr>
      <w:r w:rsidRPr="00AB3F5F">
        <w:rPr>
          <w:color w:val="002060"/>
        </w:rPr>
        <w:t>Strategies include:</w:t>
      </w:r>
    </w:p>
    <w:p w:rsidR="007D0A68" w:rsidRPr="00AB3F5F" w:rsidRDefault="007D0A68" w:rsidP="00595336">
      <w:pPr>
        <w:numPr>
          <w:ilvl w:val="0"/>
          <w:numId w:val="21"/>
        </w:numPr>
        <w:spacing w:line="240" w:lineRule="auto"/>
        <w:contextualSpacing/>
        <w:jc w:val="left"/>
        <w:rPr>
          <w:color w:val="002060"/>
        </w:rPr>
      </w:pPr>
      <w:r w:rsidRPr="00AB3F5F">
        <w:rPr>
          <w:color w:val="002060"/>
        </w:rPr>
        <w:t>Industry focus [</w:t>
      </w:r>
      <w:r w:rsidR="007E320F" w:rsidRPr="00AB3F5F">
        <w:rPr>
          <w:color w:val="002060"/>
        </w:rPr>
        <w:t xml:space="preserve">= </w:t>
      </w:r>
      <w:r w:rsidRPr="00AB3F5F">
        <w:rPr>
          <w:color w:val="002060"/>
        </w:rPr>
        <w:t>noun phrase]</w:t>
      </w:r>
    </w:p>
    <w:p w:rsidR="007D0A68" w:rsidRPr="00AB3F5F" w:rsidRDefault="007D0A68" w:rsidP="00595336">
      <w:pPr>
        <w:numPr>
          <w:ilvl w:val="0"/>
          <w:numId w:val="22"/>
        </w:numPr>
        <w:spacing w:line="240" w:lineRule="auto"/>
        <w:contextualSpacing/>
        <w:jc w:val="left"/>
        <w:rPr>
          <w:color w:val="002060"/>
        </w:rPr>
      </w:pPr>
      <w:r w:rsidRPr="00AB3F5F">
        <w:rPr>
          <w:strike/>
          <w:color w:val="002060"/>
        </w:rPr>
        <w:t>Incorporate small business development</w:t>
      </w:r>
      <w:r w:rsidRPr="00AB3F5F">
        <w:rPr>
          <w:color w:val="002060"/>
        </w:rPr>
        <w:t xml:space="preserve"> [</w:t>
      </w:r>
      <w:r w:rsidR="007E320F" w:rsidRPr="00AB3F5F">
        <w:rPr>
          <w:color w:val="002060"/>
        </w:rPr>
        <w:t xml:space="preserve">= </w:t>
      </w:r>
      <w:r w:rsidRPr="00AB3F5F">
        <w:rPr>
          <w:color w:val="002060"/>
        </w:rPr>
        <w:t>sentence]</w:t>
      </w:r>
      <w:r w:rsidR="007E320F" w:rsidRPr="00AB3F5F">
        <w:rPr>
          <w:color w:val="002060"/>
        </w:rPr>
        <w:t xml:space="preserve"> incorporation of …</w:t>
      </w:r>
      <w:r w:rsidR="007E320F" w:rsidRPr="00AB3F5F">
        <w:rPr>
          <w:color w:val="002060"/>
        </w:rPr>
        <w:sym w:font="Wingdings" w:char="F0FC"/>
      </w:r>
    </w:p>
    <w:p w:rsidR="007E320F" w:rsidRPr="00AB3F5F" w:rsidRDefault="007D0A68" w:rsidP="00595336">
      <w:pPr>
        <w:numPr>
          <w:ilvl w:val="0"/>
          <w:numId w:val="22"/>
        </w:numPr>
        <w:spacing w:line="240" w:lineRule="auto"/>
        <w:contextualSpacing/>
        <w:jc w:val="left"/>
        <w:rPr>
          <w:color w:val="002060"/>
        </w:rPr>
      </w:pPr>
      <w:r w:rsidRPr="00AB3F5F">
        <w:rPr>
          <w:strike/>
          <w:color w:val="002060"/>
        </w:rPr>
        <w:t>Collaborative</w:t>
      </w:r>
      <w:r w:rsidRPr="00AB3F5F">
        <w:rPr>
          <w:color w:val="002060"/>
        </w:rPr>
        <w:t xml:space="preserve"> [</w:t>
      </w:r>
      <w:r w:rsidR="007E320F" w:rsidRPr="00AB3F5F">
        <w:rPr>
          <w:color w:val="002060"/>
        </w:rPr>
        <w:t xml:space="preserve">= </w:t>
      </w:r>
      <w:r w:rsidRPr="00AB3F5F">
        <w:rPr>
          <w:color w:val="002060"/>
        </w:rPr>
        <w:t>adjective]</w:t>
      </w:r>
      <w:r w:rsidR="007E320F" w:rsidRPr="00AB3F5F">
        <w:rPr>
          <w:color w:val="002060"/>
        </w:rPr>
        <w:t xml:space="preserve"> collaboration</w:t>
      </w:r>
      <w:r w:rsidR="007E320F" w:rsidRPr="00AB3F5F">
        <w:rPr>
          <w:color w:val="002060"/>
        </w:rPr>
        <w:sym w:font="Wingdings" w:char="F0FC"/>
      </w:r>
    </w:p>
    <w:p w:rsidR="007D0A68" w:rsidRPr="007D0A68" w:rsidRDefault="007D0A68" w:rsidP="00595336">
      <w:pPr>
        <w:pStyle w:val="Heading2"/>
      </w:pPr>
      <w:bookmarkStart w:id="27" w:name="_Toc495670164"/>
      <w:r w:rsidRPr="007D0A68">
        <w:t>Precision</w:t>
      </w:r>
      <w:bookmarkEnd w:id="27"/>
    </w:p>
    <w:p w:rsidR="007D0A68" w:rsidRPr="007D0A68" w:rsidRDefault="007D0A68" w:rsidP="00595336">
      <w:pPr>
        <w:jc w:val="left"/>
      </w:pPr>
      <w:r w:rsidRPr="00AB3F5F">
        <w:rPr>
          <w:color w:val="002060"/>
        </w:rPr>
        <w:t>relating to / in relation to / relevant to / in the context of / associated with</w:t>
      </w:r>
      <w:r w:rsidRPr="007D0A68">
        <w:t xml:space="preserve">: These words convey that there is </w:t>
      </w:r>
      <w:r w:rsidRPr="007D0A68">
        <w:rPr>
          <w:i/>
        </w:rPr>
        <w:t>some</w:t>
      </w:r>
      <w:r w:rsidRPr="007D0A68">
        <w:t xml:space="preserve"> kind of link</w:t>
      </w:r>
      <w:r w:rsidR="008B267E">
        <w:t>age between two things, but do</w:t>
      </w:r>
      <w:r w:rsidRPr="007D0A68">
        <w:t xml:space="preserve">n’t say much more. </w:t>
      </w:r>
      <w:r w:rsidR="008D1710">
        <w:t>Sometime</w:t>
      </w:r>
      <w:r w:rsidR="0042122B">
        <w:t>s</w:t>
      </w:r>
      <w:r w:rsidR="008D1710">
        <w:t xml:space="preserve"> the</w:t>
      </w:r>
      <w:r w:rsidR="007E320F">
        <w:t xml:space="preserve">se words </w:t>
      </w:r>
      <w:r w:rsidR="00266C7B">
        <w:t>are</w:t>
      </w:r>
      <w:r w:rsidR="008D1710">
        <w:t xml:space="preserve"> the best option, but o</w:t>
      </w:r>
      <w:r w:rsidRPr="007D0A68">
        <w:t xml:space="preserve">ften the link can be </w:t>
      </w:r>
      <w:r w:rsidR="007E320F">
        <w:t>more specific</w:t>
      </w:r>
      <w:r w:rsidRPr="007D0A68">
        <w:t xml:space="preserve">. </w:t>
      </w:r>
    </w:p>
    <w:p w:rsidR="007D0A68" w:rsidRPr="00AB3F5F" w:rsidRDefault="007D0A68" w:rsidP="00595336">
      <w:pPr>
        <w:jc w:val="left"/>
        <w:rPr>
          <w:color w:val="002060"/>
        </w:rPr>
      </w:pPr>
      <w:r w:rsidRPr="00AB3F5F">
        <w:rPr>
          <w:color w:val="002060"/>
        </w:rPr>
        <w:t xml:space="preserve">Must have all PPE </w:t>
      </w:r>
      <w:r w:rsidRPr="00AB3F5F">
        <w:rPr>
          <w:strike/>
          <w:color w:val="002060"/>
        </w:rPr>
        <w:t>relevant to</w:t>
      </w:r>
      <w:r w:rsidRPr="00AB3F5F">
        <w:rPr>
          <w:color w:val="002060"/>
        </w:rPr>
        <w:t xml:space="preserve"> [required for] the task. </w:t>
      </w:r>
    </w:p>
    <w:p w:rsidR="00596BAB" w:rsidRDefault="00596BAB" w:rsidP="00595336">
      <w:pPr>
        <w:pStyle w:val="Heading2"/>
      </w:pPr>
      <w:bookmarkStart w:id="28" w:name="_Toc495670165"/>
      <w:r>
        <w:t>Redundancy, repetition and wordiness</w:t>
      </w:r>
      <w:bookmarkEnd w:id="28"/>
    </w:p>
    <w:p w:rsidR="00A10481" w:rsidRDefault="00E1624F" w:rsidP="00596BAB">
      <w:r>
        <w:t>Don’t use a list of synonyms when there is no need to. For example, don’t write ‘perform tasks/processes/activities’ unless you—and the reader—have a reason for differentiating between these.</w:t>
      </w:r>
    </w:p>
    <w:p w:rsidR="00561A32" w:rsidRDefault="00561A32" w:rsidP="00595336">
      <w:pPr>
        <w:pStyle w:val="Heading2"/>
      </w:pPr>
      <w:bookmarkStart w:id="29" w:name="_Toc495670166"/>
      <w:r>
        <w:t>Muphry’s Law</w:t>
      </w:r>
      <w:bookmarkEnd w:id="29"/>
    </w:p>
    <w:p w:rsidR="00561A32" w:rsidRDefault="00561A32" w:rsidP="00595336">
      <w:pPr>
        <w:jc w:val="left"/>
      </w:pPr>
      <w:r w:rsidRPr="00561A32">
        <w:t>This guide contains mistakes and inconsistencies and breaks its own rules.</w:t>
      </w:r>
    </w:p>
    <w:p w:rsidR="00EC3292" w:rsidRDefault="00B03823" w:rsidP="00594307">
      <w:pPr>
        <w:pStyle w:val="Heading2"/>
      </w:pPr>
      <w:bookmarkStart w:id="30" w:name="Wording"/>
      <w:bookmarkStart w:id="31" w:name="_Word_choice"/>
      <w:bookmarkStart w:id="32" w:name="_Toc495670167"/>
      <w:bookmarkEnd w:id="30"/>
      <w:bookmarkEnd w:id="31"/>
      <w:r>
        <w:t>Word choice</w:t>
      </w:r>
      <w:bookmarkEnd w:id="32"/>
    </w:p>
    <w:p w:rsidR="00956F91" w:rsidRPr="00EC3292" w:rsidRDefault="00594307" w:rsidP="00595336">
      <w:pPr>
        <w:jc w:val="left"/>
      </w:pPr>
      <w:r>
        <w:lastRenderedPageBreak/>
        <w:t xml:space="preserve">The </w:t>
      </w:r>
      <w:hyperlink r:id="rId18" w:history="1">
        <w:r w:rsidRPr="00594307">
          <w:rPr>
            <w:rStyle w:val="Hyperlink"/>
          </w:rPr>
          <w:t>Glossary</w:t>
        </w:r>
      </w:hyperlink>
      <w:r>
        <w:rPr>
          <w:rStyle w:val="FootnoteReference"/>
        </w:rPr>
        <w:footnoteReference w:id="3"/>
      </w:r>
      <w:r>
        <w:t xml:space="preserve"> has</w:t>
      </w:r>
      <w:r w:rsidR="00956F91">
        <w:t xml:space="preserve"> </w:t>
      </w:r>
      <w:r w:rsidR="005226DA">
        <w:t xml:space="preserve">notes on </w:t>
      </w:r>
      <w:r w:rsidR="00956F91">
        <w:t>term</w:t>
      </w:r>
      <w:r w:rsidR="00B03823">
        <w:t xml:space="preserve">inology </w:t>
      </w:r>
      <w:r w:rsidR="00956F91">
        <w:t>commonly used in units of competency</w:t>
      </w:r>
      <w:r w:rsidR="006B48F1">
        <w:t xml:space="preserve"> </w:t>
      </w:r>
      <w:r w:rsidR="00B03823">
        <w:t>and recommendations for standard phrases</w:t>
      </w:r>
      <w:r>
        <w:t xml:space="preserve"> to use</w:t>
      </w:r>
      <w:r w:rsidR="00E30B47">
        <w:t xml:space="preserve">. </w:t>
      </w:r>
    </w:p>
    <w:p w:rsidR="006D3741" w:rsidRPr="009615A5" w:rsidRDefault="009615A5" w:rsidP="00595336">
      <w:pPr>
        <w:pStyle w:val="Heading1"/>
      </w:pPr>
      <w:bookmarkStart w:id="33" w:name="_Toc495670168"/>
      <w:bookmarkStart w:id="34" w:name="Issues"/>
      <w:r w:rsidRPr="009615A5">
        <w:t>Writer’s Issues Register</w:t>
      </w:r>
      <w:r w:rsidR="004749B1">
        <w:t xml:space="preserve"> guidelines</w:t>
      </w:r>
      <w:bookmarkEnd w:id="33"/>
    </w:p>
    <w:tbl>
      <w:tblPr>
        <w:tblStyle w:val="TableGrid"/>
        <w:tblW w:w="8466" w:type="dxa"/>
        <w:tblLook w:val="04A0" w:firstRow="1" w:lastRow="0" w:firstColumn="1" w:lastColumn="0" w:noHBand="0" w:noVBand="1"/>
      </w:tblPr>
      <w:tblGrid>
        <w:gridCol w:w="1165"/>
        <w:gridCol w:w="1343"/>
        <w:gridCol w:w="1060"/>
        <w:gridCol w:w="1471"/>
        <w:gridCol w:w="1080"/>
        <w:gridCol w:w="928"/>
        <w:gridCol w:w="1419"/>
      </w:tblGrid>
      <w:tr w:rsidR="009615A5" w:rsidRPr="00E404D3" w:rsidTr="000D781B">
        <w:trPr>
          <w:trHeight w:val="340"/>
          <w:tblHeader/>
        </w:trPr>
        <w:tc>
          <w:tcPr>
            <w:tcW w:w="1165" w:type="dxa"/>
            <w:vMerge w:val="restart"/>
            <w:shd w:val="clear" w:color="auto" w:fill="E7E6E6" w:themeFill="background2"/>
          </w:tcPr>
          <w:bookmarkEnd w:id="34"/>
          <w:p w:rsidR="009615A5" w:rsidRPr="00F50E88" w:rsidRDefault="009615A5" w:rsidP="00595336">
            <w:pPr>
              <w:rPr>
                <w:b/>
                <w:szCs w:val="18"/>
              </w:rPr>
            </w:pPr>
            <w:r w:rsidRPr="00F50E88">
              <w:rPr>
                <w:b/>
                <w:szCs w:val="18"/>
              </w:rPr>
              <w:t>Unit section</w:t>
            </w:r>
          </w:p>
        </w:tc>
        <w:tc>
          <w:tcPr>
            <w:tcW w:w="1343" w:type="dxa"/>
            <w:vMerge w:val="restart"/>
            <w:shd w:val="clear" w:color="auto" w:fill="E7E6E6" w:themeFill="background2"/>
          </w:tcPr>
          <w:p w:rsidR="009615A5" w:rsidRPr="00F50E88" w:rsidRDefault="009615A5" w:rsidP="00595336">
            <w:pPr>
              <w:rPr>
                <w:b/>
                <w:szCs w:val="18"/>
              </w:rPr>
            </w:pPr>
            <w:r w:rsidRPr="00F50E88">
              <w:rPr>
                <w:b/>
                <w:szCs w:val="18"/>
              </w:rPr>
              <w:t>Issue</w:t>
            </w:r>
          </w:p>
        </w:tc>
        <w:tc>
          <w:tcPr>
            <w:tcW w:w="5958" w:type="dxa"/>
            <w:gridSpan w:val="5"/>
            <w:shd w:val="clear" w:color="auto" w:fill="E7E6E6" w:themeFill="background2"/>
          </w:tcPr>
          <w:p w:rsidR="009615A5" w:rsidRPr="00F50E88" w:rsidRDefault="009615A5" w:rsidP="00595336">
            <w:pPr>
              <w:rPr>
                <w:b/>
                <w:szCs w:val="18"/>
              </w:rPr>
            </w:pPr>
            <w:r w:rsidRPr="00F50E88">
              <w:rPr>
                <w:b/>
                <w:szCs w:val="18"/>
              </w:rPr>
              <w:t>Action</w:t>
            </w:r>
          </w:p>
        </w:tc>
      </w:tr>
      <w:tr w:rsidR="009615A5" w:rsidRPr="00E404D3" w:rsidTr="000D781B">
        <w:trPr>
          <w:tblHeader/>
        </w:trPr>
        <w:tc>
          <w:tcPr>
            <w:tcW w:w="1165" w:type="dxa"/>
            <w:vMerge/>
            <w:shd w:val="clear" w:color="auto" w:fill="E7E6E6" w:themeFill="background2"/>
          </w:tcPr>
          <w:p w:rsidR="009615A5" w:rsidRPr="00F50E88" w:rsidRDefault="009615A5" w:rsidP="00595336">
            <w:pPr>
              <w:rPr>
                <w:b/>
                <w:szCs w:val="18"/>
              </w:rPr>
            </w:pPr>
          </w:p>
        </w:tc>
        <w:tc>
          <w:tcPr>
            <w:tcW w:w="1343" w:type="dxa"/>
            <w:vMerge/>
            <w:shd w:val="clear" w:color="auto" w:fill="E7E6E6" w:themeFill="background2"/>
          </w:tcPr>
          <w:p w:rsidR="009615A5" w:rsidRPr="00F50E88" w:rsidRDefault="009615A5" w:rsidP="00595336">
            <w:pPr>
              <w:rPr>
                <w:b/>
                <w:szCs w:val="18"/>
              </w:rPr>
            </w:pPr>
          </w:p>
        </w:tc>
        <w:tc>
          <w:tcPr>
            <w:tcW w:w="1060" w:type="dxa"/>
            <w:tcBorders>
              <w:bottom w:val="single" w:sz="4" w:space="0" w:color="auto"/>
            </w:tcBorders>
            <w:shd w:val="clear" w:color="auto" w:fill="E7E6E6" w:themeFill="background2"/>
          </w:tcPr>
          <w:p w:rsidR="009615A5" w:rsidRPr="00F50E88" w:rsidRDefault="009615A5" w:rsidP="00595336">
            <w:pPr>
              <w:rPr>
                <w:b/>
                <w:szCs w:val="18"/>
              </w:rPr>
            </w:pPr>
            <w:r w:rsidRPr="00F50E88">
              <w:rPr>
                <w:b/>
                <w:szCs w:val="18"/>
              </w:rPr>
              <w:t>Record Issue</w:t>
            </w:r>
          </w:p>
        </w:tc>
        <w:tc>
          <w:tcPr>
            <w:tcW w:w="1471" w:type="dxa"/>
            <w:tcBorders>
              <w:bottom w:val="single" w:sz="4" w:space="0" w:color="auto"/>
            </w:tcBorders>
            <w:shd w:val="clear" w:color="auto" w:fill="E7E6E6" w:themeFill="background2"/>
          </w:tcPr>
          <w:p w:rsidR="009615A5" w:rsidRPr="00F50E88" w:rsidRDefault="009615A5" w:rsidP="00595336">
            <w:pPr>
              <w:rPr>
                <w:b/>
                <w:szCs w:val="18"/>
              </w:rPr>
            </w:pPr>
            <w:r w:rsidRPr="00F50E88">
              <w:rPr>
                <w:b/>
                <w:szCs w:val="18"/>
              </w:rPr>
              <w:t>Recommend Action</w:t>
            </w:r>
          </w:p>
        </w:tc>
        <w:tc>
          <w:tcPr>
            <w:tcW w:w="1080" w:type="dxa"/>
            <w:shd w:val="clear" w:color="auto" w:fill="E7E6E6" w:themeFill="background2"/>
          </w:tcPr>
          <w:p w:rsidR="009615A5" w:rsidRPr="00F50E88" w:rsidRDefault="009615A5" w:rsidP="00595336">
            <w:pPr>
              <w:rPr>
                <w:b/>
                <w:szCs w:val="18"/>
              </w:rPr>
            </w:pPr>
            <w:r w:rsidRPr="00F50E88">
              <w:rPr>
                <w:b/>
                <w:szCs w:val="18"/>
              </w:rPr>
              <w:t>Make change</w:t>
            </w:r>
          </w:p>
        </w:tc>
        <w:tc>
          <w:tcPr>
            <w:tcW w:w="928" w:type="dxa"/>
            <w:tcBorders>
              <w:bottom w:val="single" w:sz="4" w:space="0" w:color="auto"/>
            </w:tcBorders>
            <w:shd w:val="clear" w:color="auto" w:fill="E7E6E6" w:themeFill="background2"/>
          </w:tcPr>
          <w:p w:rsidR="009615A5" w:rsidRPr="00F50E88" w:rsidRDefault="009615A5" w:rsidP="00595336">
            <w:pPr>
              <w:rPr>
                <w:b/>
                <w:szCs w:val="18"/>
              </w:rPr>
            </w:pPr>
            <w:r w:rsidRPr="00F50E88">
              <w:rPr>
                <w:b/>
                <w:szCs w:val="18"/>
              </w:rPr>
              <w:t>Do not make change</w:t>
            </w:r>
          </w:p>
        </w:tc>
        <w:tc>
          <w:tcPr>
            <w:tcW w:w="1419" w:type="dxa"/>
            <w:tcBorders>
              <w:bottom w:val="single" w:sz="4" w:space="0" w:color="auto"/>
            </w:tcBorders>
            <w:shd w:val="clear" w:color="auto" w:fill="E7E6E6" w:themeFill="background2"/>
          </w:tcPr>
          <w:p w:rsidR="009615A5" w:rsidRPr="00F50E88" w:rsidRDefault="009615A5" w:rsidP="00595336">
            <w:pPr>
              <w:rPr>
                <w:b/>
                <w:szCs w:val="18"/>
              </w:rPr>
            </w:pPr>
            <w:r w:rsidRPr="00F50E88">
              <w:rPr>
                <w:b/>
                <w:szCs w:val="18"/>
              </w:rPr>
              <w:t>Record rectification</w:t>
            </w:r>
          </w:p>
        </w:tc>
      </w:tr>
      <w:tr w:rsidR="009615A5" w:rsidRPr="00E404D3" w:rsidTr="000D781B">
        <w:tc>
          <w:tcPr>
            <w:tcW w:w="1165" w:type="dxa"/>
          </w:tcPr>
          <w:p w:rsidR="009615A5" w:rsidRPr="00F50E88" w:rsidRDefault="009615A5" w:rsidP="00595336">
            <w:pPr>
              <w:rPr>
                <w:sz w:val="18"/>
                <w:szCs w:val="18"/>
              </w:rPr>
            </w:pPr>
            <w:r w:rsidRPr="00F50E88">
              <w:rPr>
                <w:sz w:val="18"/>
                <w:szCs w:val="18"/>
              </w:rPr>
              <w:t>Code &amp; Title</w:t>
            </w:r>
          </w:p>
        </w:tc>
        <w:tc>
          <w:tcPr>
            <w:tcW w:w="1343" w:type="dxa"/>
          </w:tcPr>
          <w:p w:rsidR="009615A5" w:rsidRPr="00F50E88" w:rsidRDefault="009615A5" w:rsidP="00595336">
            <w:pPr>
              <w:rPr>
                <w:sz w:val="18"/>
                <w:szCs w:val="18"/>
              </w:rPr>
            </w:pPr>
            <w:r w:rsidRPr="00F50E88">
              <w:rPr>
                <w:sz w:val="18"/>
                <w:szCs w:val="18"/>
              </w:rPr>
              <w:t>Title does not reflect the content of the unit</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 e.g. new title wording / change to other part/s of unit</w:t>
            </w:r>
          </w:p>
        </w:tc>
        <w:tc>
          <w:tcPr>
            <w:tcW w:w="1080" w:type="dxa"/>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c>
          <w:tcPr>
            <w:tcW w:w="1165" w:type="dxa"/>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Any other issues with Title</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c>
          <w:tcPr>
            <w:tcW w:w="1165" w:type="dxa"/>
            <w:vMerge w:val="restart"/>
          </w:tcPr>
          <w:p w:rsidR="009615A5" w:rsidRPr="00F50E88" w:rsidRDefault="009615A5" w:rsidP="00595336">
            <w:pPr>
              <w:rPr>
                <w:sz w:val="18"/>
                <w:szCs w:val="18"/>
              </w:rPr>
            </w:pPr>
            <w:r w:rsidRPr="00F50E88">
              <w:rPr>
                <w:sz w:val="18"/>
                <w:szCs w:val="18"/>
              </w:rPr>
              <w:t>Application</w:t>
            </w:r>
          </w:p>
        </w:tc>
        <w:tc>
          <w:tcPr>
            <w:tcW w:w="1343" w:type="dxa"/>
          </w:tcPr>
          <w:p w:rsidR="009615A5" w:rsidRPr="00F50E88" w:rsidRDefault="009615A5" w:rsidP="00595336">
            <w:pPr>
              <w:rPr>
                <w:sz w:val="18"/>
                <w:szCs w:val="18"/>
              </w:rPr>
            </w:pPr>
            <w:r w:rsidRPr="00F50E88">
              <w:rPr>
                <w:sz w:val="18"/>
                <w:szCs w:val="18"/>
              </w:rPr>
              <w:t>Application content does not align with title</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shd w:val="clear" w:color="auto" w:fill="F2F2F2" w:themeFill="background1" w:themeFillShade="F2"/>
          </w:tcPr>
          <w:p w:rsidR="009615A5" w:rsidRPr="00F50E88" w:rsidRDefault="009615A5" w:rsidP="00595336">
            <w:pPr>
              <w:rPr>
                <w:sz w:val="18"/>
                <w:szCs w:val="18"/>
              </w:rPr>
            </w:pPr>
            <w:r w:rsidRPr="00F50E88">
              <w:rPr>
                <w:sz w:val="18"/>
                <w:szCs w:val="18"/>
              </w:rPr>
              <w:t>Recommend Action: e.g. new title or application wording / change to other part/s of unit</w:t>
            </w:r>
          </w:p>
        </w:tc>
        <w:tc>
          <w:tcPr>
            <w:tcW w:w="1080" w:type="dxa"/>
            <w:tcBorders>
              <w:bottom w:val="single" w:sz="4" w:space="0" w:color="auto"/>
            </w:tcBorders>
          </w:tcPr>
          <w:p w:rsidR="009615A5" w:rsidRPr="00F50E88" w:rsidRDefault="009615A5" w:rsidP="00595336">
            <w:pPr>
              <w:rPr>
                <w:sz w:val="18"/>
                <w:szCs w:val="18"/>
              </w:rPr>
            </w:pPr>
          </w:p>
        </w:tc>
        <w:tc>
          <w:tcPr>
            <w:tcW w:w="928" w:type="dxa"/>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c>
          <w:tcPr>
            <w:tcW w:w="1165" w:type="dxa"/>
            <w:vMerge/>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Application wording is clumsy, poorly constructed, unclear and/or imprecise</w:t>
            </w:r>
          </w:p>
        </w:tc>
        <w:tc>
          <w:tcPr>
            <w:tcW w:w="1060" w:type="dxa"/>
            <w:tcBorders>
              <w:bottom w:val="single" w:sz="4" w:space="0" w:color="auto"/>
            </w:tcBorders>
            <w:shd w:val="clear" w:color="auto" w:fill="D9D9D9" w:themeFill="background1" w:themeFillShade="D9"/>
          </w:tcPr>
          <w:p w:rsidR="009615A5" w:rsidRPr="00F50E88" w:rsidRDefault="009615A5" w:rsidP="00595336">
            <w:pPr>
              <w:rPr>
                <w:sz w:val="18"/>
                <w:szCs w:val="18"/>
              </w:rPr>
            </w:pPr>
            <w:r w:rsidRPr="00F50E88">
              <w:rPr>
                <w:sz w:val="18"/>
                <w:szCs w:val="18"/>
              </w:rPr>
              <w:t>Record &amp; describe issue</w:t>
            </w:r>
          </w:p>
        </w:tc>
        <w:tc>
          <w:tcPr>
            <w:tcW w:w="1471" w:type="dxa"/>
          </w:tcPr>
          <w:p w:rsidR="009615A5" w:rsidRPr="00F50E88" w:rsidRDefault="009615A5" w:rsidP="00595336">
            <w:pPr>
              <w:rPr>
                <w:sz w:val="18"/>
                <w:szCs w:val="18"/>
              </w:rPr>
            </w:pPr>
          </w:p>
        </w:tc>
        <w:tc>
          <w:tcPr>
            <w:tcW w:w="108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Edit to improve readability without changing intent</w:t>
            </w:r>
          </w:p>
        </w:tc>
        <w:tc>
          <w:tcPr>
            <w:tcW w:w="928" w:type="dxa"/>
            <w:tcBorders>
              <w:bottom w:val="single" w:sz="4" w:space="0" w:color="auto"/>
            </w:tcBorders>
          </w:tcPr>
          <w:p w:rsidR="009615A5" w:rsidRPr="00F50E88" w:rsidRDefault="009615A5" w:rsidP="00595336">
            <w:pPr>
              <w:rPr>
                <w:sz w:val="18"/>
                <w:szCs w:val="18"/>
              </w:rPr>
            </w:pP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c>
          <w:tcPr>
            <w:tcW w:w="1165" w:type="dxa"/>
            <w:vMerge/>
            <w:tcBorders>
              <w:bottom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 xml:space="preserve">Application does not cover all of: </w:t>
            </w:r>
          </w:p>
          <w:p w:rsidR="009615A5" w:rsidRPr="00F50E88" w:rsidRDefault="009615A5" w:rsidP="00595336">
            <w:pPr>
              <w:pStyle w:val="ListParagraph"/>
              <w:widowControl w:val="0"/>
              <w:numPr>
                <w:ilvl w:val="0"/>
                <w:numId w:val="24"/>
              </w:numPr>
              <w:spacing w:before="120" w:line="240" w:lineRule="auto"/>
              <w:ind w:left="183" w:hanging="142"/>
              <w:rPr>
                <w:sz w:val="18"/>
                <w:szCs w:val="18"/>
              </w:rPr>
            </w:pPr>
            <w:r w:rsidRPr="00F50E88">
              <w:rPr>
                <w:sz w:val="18"/>
                <w:szCs w:val="18"/>
              </w:rPr>
              <w:t xml:space="preserve">summary of </w:t>
            </w:r>
            <w:r w:rsidRPr="00F50E88">
              <w:rPr>
                <w:sz w:val="18"/>
                <w:szCs w:val="18"/>
              </w:rPr>
              <w:lastRenderedPageBreak/>
              <w:t>unit content</w:t>
            </w:r>
          </w:p>
          <w:p w:rsidR="009615A5" w:rsidRPr="00F50E88" w:rsidRDefault="009615A5" w:rsidP="00595336">
            <w:pPr>
              <w:pStyle w:val="ListParagraph"/>
              <w:widowControl w:val="0"/>
              <w:numPr>
                <w:ilvl w:val="0"/>
                <w:numId w:val="24"/>
              </w:numPr>
              <w:spacing w:before="120" w:line="240" w:lineRule="auto"/>
              <w:ind w:left="183" w:hanging="142"/>
              <w:rPr>
                <w:sz w:val="18"/>
                <w:szCs w:val="18"/>
              </w:rPr>
            </w:pPr>
            <w:r w:rsidRPr="00F50E88">
              <w:rPr>
                <w:sz w:val="18"/>
                <w:szCs w:val="18"/>
              </w:rPr>
              <w:t>application of unit (where &amp; who)</w:t>
            </w:r>
          </w:p>
          <w:p w:rsidR="009615A5" w:rsidRPr="00F50E88" w:rsidRDefault="009615A5" w:rsidP="00595336">
            <w:pPr>
              <w:pStyle w:val="ListParagraph"/>
              <w:widowControl w:val="0"/>
              <w:numPr>
                <w:ilvl w:val="0"/>
                <w:numId w:val="24"/>
              </w:numPr>
              <w:spacing w:before="120" w:line="240" w:lineRule="auto"/>
              <w:ind w:left="183" w:hanging="142"/>
              <w:rPr>
                <w:sz w:val="18"/>
                <w:szCs w:val="18"/>
              </w:rPr>
            </w:pPr>
            <w:r w:rsidRPr="00F50E88">
              <w:rPr>
                <w:sz w:val="18"/>
                <w:szCs w:val="18"/>
              </w:rPr>
              <w:t>licensing</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lastRenderedPageBreak/>
              <w:t>Record &amp; describe issue</w:t>
            </w:r>
          </w:p>
        </w:tc>
        <w:tc>
          <w:tcPr>
            <w:tcW w:w="1471" w:type="dxa"/>
            <w:tcBorders>
              <w:bottom w:val="single" w:sz="4" w:space="0" w:color="auto"/>
            </w:tcBorders>
          </w:tcPr>
          <w:p w:rsidR="009615A5" w:rsidRPr="00F50E88" w:rsidRDefault="009615A5" w:rsidP="00595336">
            <w:pPr>
              <w:rPr>
                <w:sz w:val="18"/>
                <w:szCs w:val="18"/>
              </w:rPr>
            </w:pPr>
          </w:p>
        </w:tc>
        <w:tc>
          <w:tcPr>
            <w:tcW w:w="108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 xml:space="preserve">Edit in line with intent of unit title </w:t>
            </w:r>
            <w:r w:rsidRPr="00F50E88">
              <w:rPr>
                <w:sz w:val="18"/>
                <w:szCs w:val="18"/>
              </w:rPr>
              <w:lastRenderedPageBreak/>
              <w:t>and content</w:t>
            </w:r>
          </w:p>
        </w:tc>
        <w:tc>
          <w:tcPr>
            <w:tcW w:w="928" w:type="dxa"/>
            <w:tcBorders>
              <w:bottom w:val="single" w:sz="4" w:space="0" w:color="auto"/>
            </w:tcBorders>
          </w:tcPr>
          <w:p w:rsidR="009615A5" w:rsidRPr="00F50E88" w:rsidRDefault="009615A5" w:rsidP="00595336">
            <w:pPr>
              <w:rPr>
                <w:sz w:val="18"/>
                <w:szCs w:val="18"/>
              </w:rPr>
            </w:pPr>
          </w:p>
        </w:tc>
        <w:tc>
          <w:tcPr>
            <w:tcW w:w="1419"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explain rectification</w:t>
            </w:r>
          </w:p>
        </w:tc>
      </w:tr>
      <w:tr w:rsidR="009615A5" w:rsidRPr="00E404D3" w:rsidTr="000D781B">
        <w:tc>
          <w:tcPr>
            <w:tcW w:w="1165" w:type="dxa"/>
            <w:tcBorders>
              <w:top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Any other issues with Application</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4898" w:type="dxa"/>
            <w:gridSpan w:val="4"/>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r w:rsidR="009615A5" w:rsidRPr="00E404D3" w:rsidTr="000D781B">
        <w:tc>
          <w:tcPr>
            <w:tcW w:w="1165" w:type="dxa"/>
            <w:vMerge w:val="restart"/>
          </w:tcPr>
          <w:p w:rsidR="009615A5" w:rsidRPr="00F50E88" w:rsidRDefault="009615A5" w:rsidP="00595336">
            <w:pPr>
              <w:rPr>
                <w:sz w:val="18"/>
                <w:szCs w:val="18"/>
              </w:rPr>
            </w:pPr>
            <w:r w:rsidRPr="00F50E88">
              <w:rPr>
                <w:sz w:val="18"/>
                <w:szCs w:val="18"/>
              </w:rPr>
              <w:t>Elements</w:t>
            </w:r>
          </w:p>
        </w:tc>
        <w:tc>
          <w:tcPr>
            <w:tcW w:w="1343" w:type="dxa"/>
          </w:tcPr>
          <w:p w:rsidR="009615A5" w:rsidRPr="00F50E88" w:rsidRDefault="009615A5" w:rsidP="00595336">
            <w:pPr>
              <w:rPr>
                <w:sz w:val="18"/>
                <w:szCs w:val="18"/>
              </w:rPr>
            </w:pPr>
            <w:r w:rsidRPr="00F50E88">
              <w:rPr>
                <w:sz w:val="18"/>
                <w:szCs w:val="18"/>
              </w:rPr>
              <w:t>An element is described generically with a tenuous link to the unit focus</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tcPr>
          <w:p w:rsidR="009615A5" w:rsidRPr="00F50E88" w:rsidRDefault="009615A5" w:rsidP="00595336">
            <w:pPr>
              <w:rPr>
                <w:sz w:val="18"/>
                <w:szCs w:val="18"/>
              </w:rPr>
            </w:pPr>
          </w:p>
        </w:tc>
        <w:tc>
          <w:tcPr>
            <w:tcW w:w="2008" w:type="dxa"/>
            <w:gridSpan w:val="2"/>
            <w:shd w:val="clear" w:color="auto" w:fill="F2F2F2" w:themeFill="background1" w:themeFillShade="F2"/>
          </w:tcPr>
          <w:p w:rsidR="009615A5" w:rsidRPr="00F50E88" w:rsidRDefault="009615A5" w:rsidP="00595336">
            <w:pPr>
              <w:rPr>
                <w:sz w:val="18"/>
                <w:szCs w:val="18"/>
              </w:rPr>
            </w:pPr>
            <w:r w:rsidRPr="00F50E88">
              <w:rPr>
                <w:sz w:val="18"/>
                <w:szCs w:val="18"/>
              </w:rPr>
              <w:t>Decide whether the element can be aligned to the unit:</w:t>
            </w:r>
          </w:p>
          <w:p w:rsidR="009615A5" w:rsidRPr="00F50E88" w:rsidRDefault="009615A5" w:rsidP="00595336">
            <w:pPr>
              <w:pStyle w:val="ListParagraph"/>
              <w:widowControl w:val="0"/>
              <w:numPr>
                <w:ilvl w:val="0"/>
                <w:numId w:val="23"/>
              </w:numPr>
              <w:spacing w:before="120" w:line="240" w:lineRule="auto"/>
              <w:ind w:left="268" w:hanging="218"/>
              <w:rPr>
                <w:sz w:val="18"/>
                <w:szCs w:val="18"/>
              </w:rPr>
            </w:pPr>
            <w:r w:rsidRPr="00F50E88">
              <w:rPr>
                <w:sz w:val="18"/>
                <w:szCs w:val="18"/>
              </w:rPr>
              <w:t xml:space="preserve">make simple changes to clarify the element focus if this aligns it with the unit content &amp; the associated performance criteria </w:t>
            </w:r>
          </w:p>
          <w:p w:rsidR="009615A5" w:rsidRPr="00F50E88" w:rsidRDefault="009615A5" w:rsidP="00595336">
            <w:pPr>
              <w:pStyle w:val="ListParagraph"/>
              <w:widowControl w:val="0"/>
              <w:numPr>
                <w:ilvl w:val="0"/>
                <w:numId w:val="23"/>
              </w:numPr>
              <w:spacing w:before="120" w:line="240" w:lineRule="auto"/>
              <w:ind w:left="268" w:hanging="218"/>
              <w:rPr>
                <w:sz w:val="18"/>
                <w:szCs w:val="18"/>
              </w:rPr>
            </w:pPr>
            <w:r w:rsidRPr="00F50E88">
              <w:rPr>
                <w:sz w:val="18"/>
                <w:szCs w:val="18"/>
              </w:rPr>
              <w:t>If the ‘fix’ is complex, make recommendation/s for rectification but do not make change</w:t>
            </w:r>
          </w:p>
        </w:tc>
        <w:tc>
          <w:tcPr>
            <w:tcW w:w="1419" w:type="dxa"/>
            <w:shd w:val="clear" w:color="auto" w:fill="F2F2F2" w:themeFill="background1" w:themeFillShade="F2"/>
          </w:tcPr>
          <w:p w:rsidR="009615A5" w:rsidRPr="00F50E88" w:rsidRDefault="009615A5" w:rsidP="00595336">
            <w:pPr>
              <w:rPr>
                <w:sz w:val="18"/>
                <w:szCs w:val="18"/>
              </w:rPr>
            </w:pPr>
            <w:r w:rsidRPr="00F50E88">
              <w:rPr>
                <w:sz w:val="18"/>
                <w:szCs w:val="18"/>
              </w:rPr>
              <w:t>Record &amp; explain rectification</w:t>
            </w:r>
          </w:p>
        </w:tc>
      </w:tr>
      <w:tr w:rsidR="009615A5" w:rsidRPr="00E404D3" w:rsidTr="000D781B">
        <w:tc>
          <w:tcPr>
            <w:tcW w:w="1165" w:type="dxa"/>
            <w:vMerge/>
          </w:tcPr>
          <w:p w:rsidR="009615A5" w:rsidRPr="00E404D3" w:rsidRDefault="009615A5" w:rsidP="00595336">
            <w:pPr>
              <w:rPr>
                <w:sz w:val="18"/>
                <w:szCs w:val="18"/>
                <w:highlight w:val="yellow"/>
              </w:rPr>
            </w:pPr>
          </w:p>
        </w:tc>
        <w:tc>
          <w:tcPr>
            <w:tcW w:w="1343" w:type="dxa"/>
          </w:tcPr>
          <w:p w:rsidR="009615A5" w:rsidRPr="00F50E88" w:rsidRDefault="009615A5" w:rsidP="00595336">
            <w:pPr>
              <w:ind w:right="-75"/>
              <w:rPr>
                <w:sz w:val="18"/>
                <w:szCs w:val="18"/>
              </w:rPr>
            </w:pPr>
            <w:r w:rsidRPr="00F50E88">
              <w:rPr>
                <w:sz w:val="18"/>
                <w:szCs w:val="18"/>
              </w:rPr>
              <w:t>An element is included inappropriately</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tcBorders>
              <w:bottom w:val="single" w:sz="4" w:space="0" w:color="auto"/>
            </w:tcBorders>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F2F2F2" w:themeFill="background1" w:themeFillShade="F2"/>
          </w:tcPr>
          <w:p w:rsidR="009615A5" w:rsidRPr="00F50E88" w:rsidRDefault="009615A5" w:rsidP="00595336">
            <w:pPr>
              <w:rPr>
                <w:sz w:val="18"/>
                <w:szCs w:val="18"/>
              </w:rPr>
            </w:pPr>
          </w:p>
        </w:tc>
      </w:tr>
      <w:tr w:rsidR="009615A5" w:rsidRPr="00E404D3" w:rsidTr="000D781B">
        <w:tc>
          <w:tcPr>
            <w:tcW w:w="1165" w:type="dxa"/>
            <w:vMerge/>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 xml:space="preserve">An element does not provide the focus addressed by the related performance criteria   </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tcPr>
          <w:p w:rsidR="009615A5" w:rsidRPr="00F50E88" w:rsidRDefault="009615A5" w:rsidP="00595336">
            <w:pPr>
              <w:rPr>
                <w:sz w:val="18"/>
                <w:szCs w:val="18"/>
              </w:rPr>
            </w:pPr>
          </w:p>
        </w:tc>
        <w:tc>
          <w:tcPr>
            <w:tcW w:w="2008" w:type="dxa"/>
            <w:gridSpan w:val="2"/>
            <w:shd w:val="clear" w:color="auto" w:fill="F2F2F2" w:themeFill="background1" w:themeFillShade="F2"/>
          </w:tcPr>
          <w:p w:rsidR="009615A5" w:rsidRPr="00F50E88" w:rsidRDefault="009615A5" w:rsidP="00595336">
            <w:pPr>
              <w:rPr>
                <w:sz w:val="18"/>
                <w:szCs w:val="18"/>
              </w:rPr>
            </w:pPr>
            <w:r w:rsidRPr="00F50E88">
              <w:rPr>
                <w:sz w:val="18"/>
                <w:szCs w:val="18"/>
              </w:rPr>
              <w:t xml:space="preserve">Decide whether the element can be re-written to cover the PCs &amp; make simple changes to clarify the element focus </w:t>
            </w:r>
            <w:r w:rsidRPr="00F50E88">
              <w:rPr>
                <w:sz w:val="18"/>
                <w:szCs w:val="18"/>
                <w:u w:val="single"/>
              </w:rPr>
              <w:t>OR</w:t>
            </w:r>
            <w:r w:rsidRPr="00F50E88">
              <w:rPr>
                <w:sz w:val="18"/>
                <w:szCs w:val="18"/>
              </w:rPr>
              <w:t xml:space="preserve"> leave unchanged &amp; flag for consultation</w:t>
            </w:r>
          </w:p>
        </w:tc>
        <w:tc>
          <w:tcPr>
            <w:tcW w:w="1419" w:type="dxa"/>
            <w:shd w:val="clear" w:color="auto" w:fill="F2F2F2" w:themeFill="background1" w:themeFillShade="F2"/>
          </w:tcPr>
          <w:p w:rsidR="009615A5" w:rsidRPr="00F50E88" w:rsidRDefault="009615A5" w:rsidP="00595336">
            <w:pPr>
              <w:rPr>
                <w:sz w:val="18"/>
                <w:szCs w:val="18"/>
              </w:rPr>
            </w:pPr>
            <w:r w:rsidRPr="00F50E88">
              <w:rPr>
                <w:sz w:val="18"/>
                <w:szCs w:val="18"/>
              </w:rPr>
              <w:t>Record &amp; explain rectification</w:t>
            </w:r>
          </w:p>
        </w:tc>
      </w:tr>
      <w:tr w:rsidR="009615A5" w:rsidRPr="00E404D3" w:rsidTr="000D781B">
        <w:tc>
          <w:tcPr>
            <w:tcW w:w="1165" w:type="dxa"/>
            <w:vMerge/>
            <w:tcBorders>
              <w:bottom w:val="nil"/>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 xml:space="preserve">The title, application, structure and/or content </w:t>
            </w:r>
            <w:r w:rsidRPr="00F50E88">
              <w:rPr>
                <w:sz w:val="18"/>
                <w:szCs w:val="18"/>
              </w:rPr>
              <w:lastRenderedPageBreak/>
              <w:t xml:space="preserve">of the unit indicate that an element may be missing </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lastRenderedPageBreak/>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tcBorders>
              <w:bottom w:val="single" w:sz="4" w:space="0" w:color="auto"/>
            </w:tcBorders>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tcPr>
          <w:p w:rsidR="009615A5" w:rsidRPr="00F50E88" w:rsidRDefault="009615A5" w:rsidP="00595336">
            <w:pPr>
              <w:rPr>
                <w:sz w:val="18"/>
                <w:szCs w:val="18"/>
              </w:rPr>
            </w:pPr>
          </w:p>
        </w:tc>
      </w:tr>
      <w:tr w:rsidR="009615A5" w:rsidRPr="00E404D3" w:rsidTr="000D781B">
        <w:tc>
          <w:tcPr>
            <w:tcW w:w="1165" w:type="dxa"/>
            <w:tcBorders>
              <w:top w:val="nil"/>
              <w:bottom w:val="nil"/>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The elements appear to be in the wrong order</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tcBorders>
              <w:bottom w:val="single" w:sz="4" w:space="0" w:color="auto"/>
            </w:tcBorders>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tcPr>
          <w:p w:rsidR="009615A5" w:rsidRPr="00F50E88" w:rsidRDefault="009615A5" w:rsidP="00595336">
            <w:pPr>
              <w:rPr>
                <w:sz w:val="18"/>
                <w:szCs w:val="18"/>
              </w:rPr>
            </w:pPr>
          </w:p>
        </w:tc>
      </w:tr>
      <w:tr w:rsidR="009615A5" w:rsidRPr="00E404D3" w:rsidTr="000D781B">
        <w:tc>
          <w:tcPr>
            <w:tcW w:w="1165" w:type="dxa"/>
            <w:tcBorders>
              <w:top w:val="nil"/>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Any other issues with elements</w:t>
            </w:r>
          </w:p>
        </w:tc>
        <w:tc>
          <w:tcPr>
            <w:tcW w:w="106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4898" w:type="dxa"/>
            <w:gridSpan w:val="4"/>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r w:rsidR="009615A5" w:rsidRPr="00E404D3" w:rsidTr="000D781B">
        <w:tc>
          <w:tcPr>
            <w:tcW w:w="1165" w:type="dxa"/>
            <w:vMerge w:val="restart"/>
          </w:tcPr>
          <w:p w:rsidR="009615A5" w:rsidRPr="00F50E88" w:rsidRDefault="009615A5" w:rsidP="00595336">
            <w:pPr>
              <w:rPr>
                <w:sz w:val="18"/>
                <w:szCs w:val="18"/>
              </w:rPr>
            </w:pPr>
            <w:r w:rsidRPr="00F50E88">
              <w:rPr>
                <w:sz w:val="18"/>
                <w:szCs w:val="18"/>
              </w:rPr>
              <w:t>Performance Criteria (PC)</w:t>
            </w:r>
          </w:p>
        </w:tc>
        <w:tc>
          <w:tcPr>
            <w:tcW w:w="1343" w:type="dxa"/>
          </w:tcPr>
          <w:p w:rsidR="009615A5" w:rsidRPr="00F50E88" w:rsidRDefault="009615A5" w:rsidP="00595336">
            <w:pPr>
              <w:rPr>
                <w:sz w:val="18"/>
                <w:szCs w:val="18"/>
              </w:rPr>
            </w:pPr>
            <w:r w:rsidRPr="00F50E88">
              <w:rPr>
                <w:sz w:val="18"/>
                <w:szCs w:val="18"/>
              </w:rPr>
              <w:t>The wording of a PC is clumsy, poorly constructed, unclear and/or imprecise</w:t>
            </w:r>
          </w:p>
        </w:tc>
        <w:tc>
          <w:tcPr>
            <w:tcW w:w="1060" w:type="dxa"/>
            <w:shd w:val="clear" w:color="auto" w:fill="D9D9D9" w:themeFill="background1" w:themeFillShade="D9"/>
          </w:tcPr>
          <w:p w:rsidR="009615A5" w:rsidRPr="00F50E88" w:rsidRDefault="009615A5" w:rsidP="00595336">
            <w:pPr>
              <w:rPr>
                <w:sz w:val="18"/>
                <w:szCs w:val="18"/>
              </w:rPr>
            </w:pPr>
            <w:r w:rsidRPr="00F50E88">
              <w:rPr>
                <w:sz w:val="18"/>
                <w:szCs w:val="18"/>
              </w:rPr>
              <w:t>Record &amp; describe issue</w:t>
            </w:r>
          </w:p>
        </w:tc>
        <w:tc>
          <w:tcPr>
            <w:tcW w:w="1471" w:type="dxa"/>
            <w:shd w:val="clear" w:color="auto" w:fill="auto"/>
          </w:tcPr>
          <w:p w:rsidR="009615A5" w:rsidRPr="00F50E88" w:rsidRDefault="009615A5" w:rsidP="00595336">
            <w:pPr>
              <w:rPr>
                <w:sz w:val="18"/>
                <w:szCs w:val="18"/>
              </w:rPr>
            </w:pPr>
          </w:p>
        </w:tc>
        <w:tc>
          <w:tcPr>
            <w:tcW w:w="1080" w:type="dxa"/>
            <w:shd w:val="clear" w:color="auto" w:fill="F2F2F2" w:themeFill="background1" w:themeFillShade="F2"/>
          </w:tcPr>
          <w:p w:rsidR="009615A5" w:rsidRPr="00F50E88" w:rsidRDefault="009615A5" w:rsidP="00595336">
            <w:pPr>
              <w:rPr>
                <w:sz w:val="18"/>
                <w:szCs w:val="18"/>
              </w:rPr>
            </w:pPr>
            <w:r w:rsidRPr="00F50E88">
              <w:rPr>
                <w:sz w:val="18"/>
                <w:szCs w:val="18"/>
              </w:rPr>
              <w:t>Improve readability without changing intent</w:t>
            </w:r>
          </w:p>
        </w:tc>
        <w:tc>
          <w:tcPr>
            <w:tcW w:w="928" w:type="dxa"/>
            <w:shd w:val="clear" w:color="auto" w:fill="auto"/>
          </w:tcPr>
          <w:p w:rsidR="009615A5" w:rsidRPr="00F50E88" w:rsidRDefault="009615A5" w:rsidP="00595336">
            <w:pPr>
              <w:rPr>
                <w:sz w:val="18"/>
                <w:szCs w:val="18"/>
              </w:rPr>
            </w:pPr>
          </w:p>
        </w:tc>
        <w:tc>
          <w:tcPr>
            <w:tcW w:w="1419" w:type="dxa"/>
            <w:tcBorders>
              <w:bottom w:val="single" w:sz="4" w:space="0" w:color="auto"/>
            </w:tcBorders>
            <w:shd w:val="clear" w:color="auto" w:fill="auto"/>
          </w:tcPr>
          <w:p w:rsidR="009615A5" w:rsidRPr="00E404D3" w:rsidRDefault="009615A5" w:rsidP="00595336">
            <w:pPr>
              <w:rPr>
                <w:sz w:val="18"/>
                <w:szCs w:val="18"/>
                <w:highlight w:val="yellow"/>
              </w:rPr>
            </w:pPr>
          </w:p>
        </w:tc>
      </w:tr>
      <w:tr w:rsidR="009615A5" w:rsidRPr="00E404D3" w:rsidTr="000D781B">
        <w:trPr>
          <w:trHeight w:val="2016"/>
        </w:trPr>
        <w:tc>
          <w:tcPr>
            <w:tcW w:w="1165" w:type="dxa"/>
            <w:vMerge/>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 PC includes redundant words are used (e.g. ‘relevant’ in ‘select relevant equipment)</w:t>
            </w:r>
          </w:p>
        </w:tc>
        <w:tc>
          <w:tcPr>
            <w:tcW w:w="1060" w:type="dxa"/>
            <w:shd w:val="clear" w:color="auto" w:fill="D9D9D9" w:themeFill="background1" w:themeFillShade="D9"/>
          </w:tcPr>
          <w:p w:rsidR="009615A5" w:rsidRPr="00F50E88" w:rsidRDefault="009615A5" w:rsidP="00595336">
            <w:pPr>
              <w:rPr>
                <w:sz w:val="18"/>
                <w:szCs w:val="18"/>
              </w:rPr>
            </w:pPr>
            <w:r w:rsidRPr="00F50E88">
              <w:rPr>
                <w:sz w:val="18"/>
                <w:szCs w:val="18"/>
              </w:rPr>
              <w:t>Record &amp; describe issue</w:t>
            </w:r>
          </w:p>
        </w:tc>
        <w:tc>
          <w:tcPr>
            <w:tcW w:w="1471" w:type="dxa"/>
            <w:shd w:val="clear" w:color="auto" w:fill="auto"/>
          </w:tcPr>
          <w:p w:rsidR="009615A5" w:rsidRPr="00F50E88" w:rsidRDefault="009615A5" w:rsidP="00595336">
            <w:pPr>
              <w:rPr>
                <w:sz w:val="18"/>
                <w:szCs w:val="18"/>
              </w:rPr>
            </w:pPr>
          </w:p>
        </w:tc>
        <w:tc>
          <w:tcPr>
            <w:tcW w:w="1080" w:type="dxa"/>
            <w:shd w:val="clear" w:color="auto" w:fill="F2F2F2" w:themeFill="background1" w:themeFillShade="F2"/>
          </w:tcPr>
          <w:p w:rsidR="009615A5" w:rsidRPr="00F50E88" w:rsidRDefault="009615A5" w:rsidP="00595336">
            <w:pPr>
              <w:rPr>
                <w:sz w:val="18"/>
                <w:szCs w:val="18"/>
              </w:rPr>
            </w:pPr>
            <w:r w:rsidRPr="00F50E88">
              <w:rPr>
                <w:sz w:val="18"/>
                <w:szCs w:val="18"/>
              </w:rPr>
              <w:t>Improve readability without changing intent</w:t>
            </w:r>
          </w:p>
        </w:tc>
        <w:tc>
          <w:tcPr>
            <w:tcW w:w="928" w:type="dxa"/>
            <w:shd w:val="clear" w:color="auto" w:fill="auto"/>
          </w:tcPr>
          <w:p w:rsidR="009615A5" w:rsidRPr="00F50E88" w:rsidRDefault="009615A5" w:rsidP="00595336">
            <w:pPr>
              <w:rPr>
                <w:sz w:val="18"/>
                <w:szCs w:val="18"/>
              </w:rPr>
            </w:pPr>
          </w:p>
        </w:tc>
        <w:tc>
          <w:tcPr>
            <w:tcW w:w="1419" w:type="dxa"/>
            <w:tcBorders>
              <w:bottom w:val="single" w:sz="4" w:space="0" w:color="auto"/>
            </w:tcBorders>
            <w:shd w:val="clear" w:color="auto" w:fill="auto"/>
          </w:tcPr>
          <w:p w:rsidR="009615A5" w:rsidRPr="00E404D3" w:rsidRDefault="009615A5" w:rsidP="00595336">
            <w:pPr>
              <w:rPr>
                <w:sz w:val="18"/>
                <w:szCs w:val="18"/>
                <w:highlight w:val="yellow"/>
              </w:rPr>
            </w:pPr>
          </w:p>
        </w:tc>
      </w:tr>
      <w:tr w:rsidR="009615A5" w:rsidRPr="00E404D3" w:rsidTr="000D781B">
        <w:tc>
          <w:tcPr>
            <w:tcW w:w="1165" w:type="dxa"/>
            <w:vMerge/>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 xml:space="preserve">A PC has a tenuous link to the element </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auto"/>
          </w:tcPr>
          <w:p w:rsidR="009615A5" w:rsidRPr="00F50E88" w:rsidRDefault="009615A5" w:rsidP="00595336">
            <w:pPr>
              <w:rPr>
                <w:sz w:val="18"/>
                <w:szCs w:val="18"/>
              </w:rPr>
            </w:pPr>
          </w:p>
        </w:tc>
        <w:tc>
          <w:tcPr>
            <w:tcW w:w="2008" w:type="dxa"/>
            <w:gridSpan w:val="2"/>
            <w:shd w:val="clear" w:color="auto" w:fill="F2F2F2" w:themeFill="background1" w:themeFillShade="F2"/>
          </w:tcPr>
          <w:p w:rsidR="009615A5" w:rsidRPr="00F50E88" w:rsidRDefault="009615A5" w:rsidP="00595336">
            <w:pPr>
              <w:rPr>
                <w:sz w:val="18"/>
                <w:szCs w:val="18"/>
              </w:rPr>
            </w:pPr>
            <w:r w:rsidRPr="00F50E88">
              <w:rPr>
                <w:sz w:val="18"/>
                <w:szCs w:val="18"/>
              </w:rPr>
              <w:t xml:space="preserve">Decide whether the PC can be re-written to link to the element &amp; make </w:t>
            </w:r>
            <w:r w:rsidRPr="00F50E88">
              <w:rPr>
                <w:sz w:val="18"/>
                <w:szCs w:val="18"/>
                <w:u w:val="single"/>
              </w:rPr>
              <w:t>OR</w:t>
            </w:r>
            <w:r w:rsidRPr="00F50E88">
              <w:rPr>
                <w:sz w:val="18"/>
                <w:szCs w:val="18"/>
              </w:rPr>
              <w:t xml:space="preserve"> leave unchanged &amp; flag for consultation</w:t>
            </w:r>
          </w:p>
        </w:tc>
        <w:tc>
          <w:tcPr>
            <w:tcW w:w="1419" w:type="dxa"/>
            <w:tcBorders>
              <w:bottom w:val="single" w:sz="4" w:space="0" w:color="auto"/>
            </w:tcBorders>
            <w:shd w:val="clear" w:color="auto" w:fill="F2F2F2" w:themeFill="background1" w:themeFillShade="F2"/>
          </w:tcPr>
          <w:p w:rsidR="009615A5" w:rsidRPr="00E404D3" w:rsidRDefault="009615A5" w:rsidP="00595336">
            <w:pPr>
              <w:rPr>
                <w:sz w:val="18"/>
                <w:szCs w:val="18"/>
                <w:highlight w:val="yellow"/>
              </w:rPr>
            </w:pPr>
            <w:r w:rsidRPr="00F50E88">
              <w:rPr>
                <w:sz w:val="18"/>
                <w:szCs w:val="18"/>
              </w:rPr>
              <w:t>Record &amp; explain rectification</w:t>
            </w:r>
          </w:p>
        </w:tc>
      </w:tr>
      <w:tr w:rsidR="009615A5" w:rsidRPr="00E404D3" w:rsidTr="000D781B">
        <w:trPr>
          <w:cantSplit/>
        </w:trPr>
        <w:tc>
          <w:tcPr>
            <w:tcW w:w="1165" w:type="dxa"/>
            <w:vMerge/>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 PC is wrongly placed within an element or is part of the wrong element</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shd w:val="clear" w:color="auto" w:fill="auto"/>
          </w:tcPr>
          <w:p w:rsidR="009615A5" w:rsidRPr="00F50E88" w:rsidRDefault="009615A5" w:rsidP="00595336">
            <w:pPr>
              <w:rPr>
                <w:sz w:val="18"/>
                <w:szCs w:val="18"/>
              </w:rPr>
            </w:pPr>
          </w:p>
        </w:tc>
        <w:tc>
          <w:tcPr>
            <w:tcW w:w="928" w:type="dxa"/>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shd w:val="clear" w:color="auto" w:fill="auto"/>
          </w:tcPr>
          <w:p w:rsidR="009615A5" w:rsidRPr="00E404D3" w:rsidRDefault="009615A5" w:rsidP="00595336">
            <w:pPr>
              <w:rPr>
                <w:sz w:val="18"/>
                <w:szCs w:val="18"/>
                <w:highlight w:val="yellow"/>
              </w:rPr>
            </w:pPr>
          </w:p>
        </w:tc>
      </w:tr>
      <w:tr w:rsidR="009615A5" w:rsidRPr="00E404D3" w:rsidTr="000D781B">
        <w:trPr>
          <w:cantSplit/>
        </w:trPr>
        <w:tc>
          <w:tcPr>
            <w:tcW w:w="1165" w:type="dxa"/>
            <w:vMerge/>
            <w:tcBorders>
              <w:bottom w:val="nil"/>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 xml:space="preserve">The title, application, structure and/or content of the unit indicate that a PC may be missing </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shd w:val="clear" w:color="auto" w:fill="auto"/>
          </w:tcPr>
          <w:p w:rsidR="009615A5" w:rsidRPr="00F50E88" w:rsidRDefault="009615A5" w:rsidP="00595336">
            <w:pPr>
              <w:rPr>
                <w:sz w:val="18"/>
                <w:szCs w:val="18"/>
              </w:rPr>
            </w:pPr>
          </w:p>
        </w:tc>
        <w:tc>
          <w:tcPr>
            <w:tcW w:w="928" w:type="dxa"/>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shd w:val="clear" w:color="auto" w:fill="auto"/>
          </w:tcPr>
          <w:p w:rsidR="009615A5" w:rsidRPr="00F50E88" w:rsidRDefault="009615A5" w:rsidP="00595336">
            <w:pPr>
              <w:rPr>
                <w:sz w:val="18"/>
                <w:szCs w:val="18"/>
              </w:rPr>
            </w:pPr>
          </w:p>
        </w:tc>
      </w:tr>
      <w:tr w:rsidR="009615A5" w:rsidRPr="00E404D3" w:rsidTr="000D781B">
        <w:trPr>
          <w:cantSplit/>
        </w:trPr>
        <w:tc>
          <w:tcPr>
            <w:tcW w:w="1165" w:type="dxa"/>
            <w:tcBorders>
              <w:top w:val="nil"/>
              <w:bottom w:val="nil"/>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The PCs appear to be in the wrong order</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w:t>
            </w:r>
          </w:p>
        </w:tc>
        <w:tc>
          <w:tcPr>
            <w:tcW w:w="1080" w:type="dxa"/>
            <w:tcBorders>
              <w:bottom w:val="single" w:sz="4" w:space="0" w:color="auto"/>
            </w:tcBorders>
            <w:shd w:val="clear" w:color="auto" w:fill="auto"/>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rPr>
          <w:cantSplit/>
        </w:trPr>
        <w:tc>
          <w:tcPr>
            <w:tcW w:w="1165" w:type="dxa"/>
            <w:tcBorders>
              <w:top w:val="nil"/>
              <w:bottom w:val="single" w:sz="4" w:space="0" w:color="auto"/>
            </w:tcBorders>
          </w:tcPr>
          <w:p w:rsidR="009615A5" w:rsidRPr="00E404D3" w:rsidRDefault="009615A5" w:rsidP="00595336">
            <w:pPr>
              <w:rPr>
                <w:sz w:val="18"/>
                <w:szCs w:val="18"/>
                <w:highlight w:val="yellow"/>
              </w:rPr>
            </w:pPr>
          </w:p>
        </w:tc>
        <w:tc>
          <w:tcPr>
            <w:tcW w:w="1343" w:type="dxa"/>
          </w:tcPr>
          <w:p w:rsidR="009615A5" w:rsidRPr="00F50E88" w:rsidRDefault="009615A5" w:rsidP="00595336">
            <w:pPr>
              <w:rPr>
                <w:sz w:val="18"/>
                <w:szCs w:val="18"/>
              </w:rPr>
            </w:pPr>
            <w:r w:rsidRPr="00F50E88">
              <w:rPr>
                <w:sz w:val="18"/>
                <w:szCs w:val="18"/>
              </w:rPr>
              <w:t>Any other issues with PCs</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4898" w:type="dxa"/>
            <w:gridSpan w:val="4"/>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r w:rsidR="009615A5" w:rsidRPr="00E404D3" w:rsidTr="000D781B">
        <w:trPr>
          <w:cantSplit/>
        </w:trPr>
        <w:tc>
          <w:tcPr>
            <w:tcW w:w="1165" w:type="dxa"/>
            <w:vMerge w:val="restart"/>
            <w:tcBorders>
              <w:top w:val="single" w:sz="4" w:space="0" w:color="auto"/>
            </w:tcBorders>
          </w:tcPr>
          <w:p w:rsidR="009615A5" w:rsidRPr="00F50E88" w:rsidRDefault="009615A5" w:rsidP="00595336">
            <w:pPr>
              <w:rPr>
                <w:sz w:val="18"/>
                <w:szCs w:val="18"/>
              </w:rPr>
            </w:pPr>
            <w:r w:rsidRPr="00F50E88">
              <w:rPr>
                <w:sz w:val="18"/>
                <w:szCs w:val="18"/>
              </w:rPr>
              <w:t>Performance Evidence (PE)</w:t>
            </w:r>
          </w:p>
        </w:tc>
        <w:tc>
          <w:tcPr>
            <w:tcW w:w="1343" w:type="dxa"/>
          </w:tcPr>
          <w:p w:rsidR="009615A5" w:rsidRPr="00F50E88" w:rsidRDefault="009615A5" w:rsidP="00595336">
            <w:pPr>
              <w:rPr>
                <w:sz w:val="18"/>
                <w:szCs w:val="18"/>
              </w:rPr>
            </w:pPr>
            <w:r w:rsidRPr="00F50E88">
              <w:rPr>
                <w:sz w:val="18"/>
                <w:szCs w:val="18"/>
              </w:rPr>
              <w:t>The source unit does not specify product &amp;/or process evidence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 (could be generically)</w:t>
            </w:r>
          </w:p>
        </w:tc>
        <w:tc>
          <w:tcPr>
            <w:tcW w:w="1471" w:type="dxa"/>
            <w:shd w:val="clear" w:color="auto" w:fill="auto"/>
          </w:tcPr>
          <w:p w:rsidR="009615A5" w:rsidRPr="00F50E88" w:rsidRDefault="009615A5" w:rsidP="00595336">
            <w:pPr>
              <w:rPr>
                <w:sz w:val="18"/>
                <w:szCs w:val="18"/>
              </w:rPr>
            </w:pPr>
          </w:p>
        </w:tc>
        <w:tc>
          <w:tcPr>
            <w:tcW w:w="1080" w:type="dxa"/>
            <w:shd w:val="clear" w:color="auto" w:fill="F2F2F2" w:themeFill="background1" w:themeFillShade="F2"/>
          </w:tcPr>
          <w:p w:rsidR="009615A5" w:rsidRPr="00F50E88" w:rsidRDefault="009615A5" w:rsidP="00595336">
            <w:pPr>
              <w:rPr>
                <w:sz w:val="18"/>
                <w:szCs w:val="18"/>
              </w:rPr>
            </w:pPr>
            <w:r w:rsidRPr="00F50E88">
              <w:rPr>
                <w:sz w:val="18"/>
                <w:szCs w:val="18"/>
              </w:rPr>
              <w:t>Suggest wording based on unit title</w:t>
            </w:r>
          </w:p>
        </w:tc>
        <w:tc>
          <w:tcPr>
            <w:tcW w:w="928" w:type="dxa"/>
            <w:shd w:val="clear" w:color="auto" w:fill="auto"/>
          </w:tcPr>
          <w:p w:rsidR="009615A5" w:rsidRPr="00F50E88" w:rsidRDefault="009615A5" w:rsidP="00595336">
            <w:pPr>
              <w:rPr>
                <w:sz w:val="18"/>
                <w:szCs w:val="18"/>
              </w:rPr>
            </w:pPr>
          </w:p>
        </w:tc>
        <w:tc>
          <w:tcPr>
            <w:tcW w:w="1419" w:type="dxa"/>
            <w:shd w:val="clear" w:color="auto" w:fill="F2F2F2" w:themeFill="background1" w:themeFillShade="F2"/>
          </w:tcPr>
          <w:p w:rsidR="009615A5" w:rsidRPr="00F50E88" w:rsidRDefault="009615A5" w:rsidP="00595336">
            <w:pPr>
              <w:rPr>
                <w:sz w:val="18"/>
                <w:szCs w:val="18"/>
              </w:rPr>
            </w:pPr>
            <w:r w:rsidRPr="00F50E88">
              <w:rPr>
                <w:sz w:val="18"/>
                <w:szCs w:val="18"/>
              </w:rPr>
              <w:t>Record rectification (could be generically)</w:t>
            </w:r>
          </w:p>
        </w:tc>
      </w:tr>
      <w:tr w:rsidR="009615A5" w:rsidRPr="00E404D3" w:rsidTr="000D781B">
        <w:trPr>
          <w:cantSplit/>
        </w:trPr>
        <w:tc>
          <w:tcPr>
            <w:tcW w:w="1165" w:type="dxa"/>
            <w:vMerge/>
            <w:tcBorders>
              <w:bottom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The source unit does not include ‘frequency or volume’ of evidence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Recommend action (number of tasks or products)</w:t>
            </w:r>
          </w:p>
        </w:tc>
        <w:tc>
          <w:tcPr>
            <w:tcW w:w="1080" w:type="dxa"/>
            <w:tcBorders>
              <w:bottom w:val="single" w:sz="4" w:space="0" w:color="auto"/>
            </w:tcBorders>
            <w:shd w:val="clear" w:color="auto" w:fill="auto"/>
          </w:tcPr>
          <w:p w:rsidR="009615A5" w:rsidRPr="00F50E88" w:rsidRDefault="009615A5" w:rsidP="00595336">
            <w:pPr>
              <w:rPr>
                <w:sz w:val="18"/>
                <w:szCs w:val="18"/>
              </w:rPr>
            </w:pPr>
          </w:p>
        </w:tc>
        <w:tc>
          <w:tcPr>
            <w:tcW w:w="928"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make change</w:t>
            </w:r>
          </w:p>
        </w:tc>
        <w:tc>
          <w:tcPr>
            <w:tcW w:w="1419" w:type="dxa"/>
            <w:tcBorders>
              <w:bottom w:val="single" w:sz="4" w:space="0" w:color="auto"/>
            </w:tcBorders>
            <w:shd w:val="clear" w:color="auto" w:fill="auto"/>
          </w:tcPr>
          <w:p w:rsidR="009615A5" w:rsidRPr="00F50E88" w:rsidRDefault="009615A5" w:rsidP="00595336">
            <w:pPr>
              <w:rPr>
                <w:sz w:val="18"/>
                <w:szCs w:val="18"/>
              </w:rPr>
            </w:pPr>
          </w:p>
        </w:tc>
      </w:tr>
      <w:tr w:rsidR="009615A5" w:rsidRPr="00E404D3" w:rsidTr="000D781B">
        <w:trPr>
          <w:cantSplit/>
        </w:trPr>
        <w:tc>
          <w:tcPr>
            <w:tcW w:w="1165" w:type="dxa"/>
            <w:tcBorders>
              <w:top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Any other issues with PE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issue code &amp; item</w:t>
            </w:r>
          </w:p>
        </w:tc>
        <w:tc>
          <w:tcPr>
            <w:tcW w:w="4898" w:type="dxa"/>
            <w:gridSpan w:val="4"/>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r w:rsidR="009615A5" w:rsidRPr="00E404D3" w:rsidTr="000D781B">
        <w:trPr>
          <w:cantSplit/>
        </w:trPr>
        <w:tc>
          <w:tcPr>
            <w:tcW w:w="1165" w:type="dxa"/>
            <w:vMerge w:val="restart"/>
          </w:tcPr>
          <w:p w:rsidR="009615A5" w:rsidRPr="00F50E88" w:rsidRDefault="009615A5" w:rsidP="00595336">
            <w:pPr>
              <w:rPr>
                <w:sz w:val="18"/>
                <w:szCs w:val="18"/>
              </w:rPr>
            </w:pPr>
            <w:r w:rsidRPr="00F50E88">
              <w:rPr>
                <w:sz w:val="18"/>
                <w:szCs w:val="18"/>
              </w:rPr>
              <w:lastRenderedPageBreak/>
              <w:t>Knowledge Evidence (KE)</w:t>
            </w:r>
          </w:p>
        </w:tc>
        <w:tc>
          <w:tcPr>
            <w:tcW w:w="1343" w:type="dxa"/>
          </w:tcPr>
          <w:p w:rsidR="009615A5" w:rsidRPr="00F50E88" w:rsidRDefault="009615A5" w:rsidP="00595336">
            <w:pPr>
              <w:rPr>
                <w:sz w:val="18"/>
                <w:szCs w:val="18"/>
              </w:rPr>
            </w:pPr>
            <w:r w:rsidRPr="00F50E88">
              <w:rPr>
                <w:sz w:val="18"/>
                <w:szCs w:val="18"/>
              </w:rPr>
              <w:t>One or more PCs are not underpinned by appropriate KE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shd w:val="clear" w:color="auto" w:fill="auto"/>
          </w:tcPr>
          <w:p w:rsidR="009615A5" w:rsidRPr="00F50E88" w:rsidRDefault="009615A5" w:rsidP="00595336">
            <w:pPr>
              <w:rPr>
                <w:sz w:val="18"/>
                <w:szCs w:val="18"/>
              </w:rPr>
            </w:pPr>
          </w:p>
        </w:tc>
        <w:tc>
          <w:tcPr>
            <w:tcW w:w="1080" w:type="dxa"/>
            <w:shd w:val="clear" w:color="auto" w:fill="F2F2F2" w:themeFill="background1" w:themeFillShade="F2"/>
          </w:tcPr>
          <w:p w:rsidR="009615A5" w:rsidRPr="00F50E88" w:rsidRDefault="009615A5" w:rsidP="00595336">
            <w:pPr>
              <w:rPr>
                <w:sz w:val="18"/>
                <w:szCs w:val="18"/>
              </w:rPr>
            </w:pPr>
            <w:r w:rsidRPr="00F50E88">
              <w:rPr>
                <w:sz w:val="18"/>
                <w:szCs w:val="18"/>
              </w:rPr>
              <w:t xml:space="preserve">Create suggested KE </w:t>
            </w:r>
            <w:r w:rsidRPr="00F50E88">
              <w:rPr>
                <w:sz w:val="18"/>
                <w:szCs w:val="18"/>
              </w:rPr>
              <w:br/>
              <w:t>item/s based on PC/s</w:t>
            </w:r>
          </w:p>
        </w:tc>
        <w:tc>
          <w:tcPr>
            <w:tcW w:w="928" w:type="dxa"/>
            <w:shd w:val="clear" w:color="auto" w:fill="auto"/>
          </w:tcPr>
          <w:p w:rsidR="009615A5" w:rsidRPr="00F50E88" w:rsidRDefault="009615A5" w:rsidP="00595336">
            <w:pPr>
              <w:rPr>
                <w:sz w:val="18"/>
                <w:szCs w:val="18"/>
              </w:rPr>
            </w:pPr>
          </w:p>
        </w:tc>
        <w:tc>
          <w:tcPr>
            <w:tcW w:w="1419" w:type="dxa"/>
            <w:shd w:val="clear" w:color="auto" w:fill="F2F2F2" w:themeFill="background1" w:themeFillShade="F2"/>
          </w:tcPr>
          <w:p w:rsidR="009615A5" w:rsidRPr="00F50E88" w:rsidRDefault="009615A5" w:rsidP="00595336">
            <w:pPr>
              <w:rPr>
                <w:sz w:val="18"/>
                <w:szCs w:val="18"/>
              </w:rPr>
            </w:pPr>
            <w:r w:rsidRPr="00F50E88">
              <w:rPr>
                <w:sz w:val="18"/>
                <w:szCs w:val="18"/>
              </w:rPr>
              <w:t xml:space="preserve">Record all new KE items </w:t>
            </w:r>
          </w:p>
        </w:tc>
      </w:tr>
      <w:tr w:rsidR="009615A5" w:rsidRPr="00E404D3" w:rsidTr="000D781B">
        <w:trPr>
          <w:cantSplit/>
        </w:trPr>
        <w:tc>
          <w:tcPr>
            <w:tcW w:w="1165" w:type="dxa"/>
            <w:vMerge/>
            <w:tcBorders>
              <w:bottom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Items in ‘Required Knowledge’ in source units appear not to link to PCs</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auto"/>
          </w:tcPr>
          <w:p w:rsidR="009615A5" w:rsidRPr="00F50E88" w:rsidRDefault="009615A5" w:rsidP="00595336">
            <w:pPr>
              <w:rPr>
                <w:sz w:val="18"/>
                <w:szCs w:val="18"/>
              </w:rPr>
            </w:pPr>
          </w:p>
        </w:tc>
        <w:tc>
          <w:tcPr>
            <w:tcW w:w="108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Delete items</w:t>
            </w:r>
          </w:p>
        </w:tc>
        <w:tc>
          <w:tcPr>
            <w:tcW w:w="928" w:type="dxa"/>
            <w:tcBorders>
              <w:bottom w:val="single" w:sz="4" w:space="0" w:color="auto"/>
            </w:tcBorders>
            <w:shd w:val="clear" w:color="auto" w:fill="auto"/>
          </w:tcPr>
          <w:p w:rsidR="009615A5" w:rsidRPr="00F50E88" w:rsidRDefault="009615A5" w:rsidP="00595336">
            <w:pPr>
              <w:rPr>
                <w:sz w:val="18"/>
                <w:szCs w:val="18"/>
              </w:rPr>
            </w:pPr>
          </w:p>
        </w:tc>
        <w:tc>
          <w:tcPr>
            <w:tcW w:w="1419"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deleted items</w:t>
            </w:r>
          </w:p>
        </w:tc>
      </w:tr>
      <w:tr w:rsidR="009615A5" w:rsidRPr="00E404D3" w:rsidTr="000D781B">
        <w:trPr>
          <w:cantSplit/>
        </w:trPr>
        <w:tc>
          <w:tcPr>
            <w:tcW w:w="1165" w:type="dxa"/>
            <w:tcBorders>
              <w:top w:val="nil"/>
            </w:tcBorders>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Any other issues with KE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4898" w:type="dxa"/>
            <w:gridSpan w:val="4"/>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r w:rsidR="009615A5" w:rsidRPr="00E404D3" w:rsidTr="000D781B">
        <w:trPr>
          <w:cantSplit/>
        </w:trPr>
        <w:tc>
          <w:tcPr>
            <w:tcW w:w="1165" w:type="dxa"/>
          </w:tcPr>
          <w:p w:rsidR="009615A5" w:rsidRPr="00F50E88" w:rsidRDefault="009615A5" w:rsidP="00595336">
            <w:pPr>
              <w:rPr>
                <w:sz w:val="18"/>
                <w:szCs w:val="18"/>
              </w:rPr>
            </w:pPr>
            <w:r w:rsidRPr="00F50E88">
              <w:rPr>
                <w:sz w:val="18"/>
                <w:szCs w:val="18"/>
              </w:rPr>
              <w:t>Assessment Conditions</w:t>
            </w:r>
          </w:p>
        </w:tc>
        <w:tc>
          <w:tcPr>
            <w:tcW w:w="1343" w:type="dxa"/>
          </w:tcPr>
          <w:p w:rsidR="009615A5" w:rsidRPr="00F50E88" w:rsidRDefault="009615A5" w:rsidP="00595336">
            <w:pPr>
              <w:rPr>
                <w:sz w:val="18"/>
                <w:szCs w:val="18"/>
              </w:rPr>
            </w:pPr>
            <w:r w:rsidRPr="00F50E88">
              <w:rPr>
                <w:sz w:val="18"/>
                <w:szCs w:val="18"/>
              </w:rPr>
              <w:t>Assessment Conditions in source unit appear inappropriate/ unworkable</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1471" w:type="dxa"/>
            <w:tcBorders>
              <w:bottom w:val="single" w:sz="4" w:space="0" w:color="auto"/>
            </w:tcBorders>
            <w:shd w:val="clear" w:color="auto" w:fill="auto"/>
          </w:tcPr>
          <w:p w:rsidR="009615A5" w:rsidRPr="00F50E88" w:rsidRDefault="009615A5" w:rsidP="00595336">
            <w:pPr>
              <w:rPr>
                <w:sz w:val="18"/>
                <w:szCs w:val="18"/>
              </w:rPr>
            </w:pPr>
          </w:p>
        </w:tc>
        <w:tc>
          <w:tcPr>
            <w:tcW w:w="1080"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Do not include items in Assessment Conditions</w:t>
            </w:r>
          </w:p>
        </w:tc>
        <w:tc>
          <w:tcPr>
            <w:tcW w:w="928" w:type="dxa"/>
            <w:tcBorders>
              <w:bottom w:val="single" w:sz="4" w:space="0" w:color="auto"/>
            </w:tcBorders>
            <w:shd w:val="clear" w:color="auto" w:fill="auto"/>
          </w:tcPr>
          <w:p w:rsidR="009615A5" w:rsidRPr="00F50E88" w:rsidRDefault="009615A5" w:rsidP="00595336">
            <w:pPr>
              <w:rPr>
                <w:sz w:val="18"/>
                <w:szCs w:val="18"/>
              </w:rPr>
            </w:pPr>
          </w:p>
        </w:tc>
        <w:tc>
          <w:tcPr>
            <w:tcW w:w="1419" w:type="dxa"/>
            <w:tcBorders>
              <w:bottom w:val="single" w:sz="4" w:space="0" w:color="auto"/>
            </w:tcBorders>
            <w:shd w:val="clear" w:color="auto" w:fill="F2F2F2" w:themeFill="background1" w:themeFillShade="F2"/>
          </w:tcPr>
          <w:p w:rsidR="009615A5" w:rsidRPr="00F50E88" w:rsidRDefault="009615A5" w:rsidP="00595336">
            <w:pPr>
              <w:rPr>
                <w:sz w:val="18"/>
                <w:szCs w:val="18"/>
              </w:rPr>
            </w:pPr>
            <w:r w:rsidRPr="00F50E88">
              <w:rPr>
                <w:sz w:val="18"/>
                <w:szCs w:val="18"/>
              </w:rPr>
              <w:t>Record items not included (could be generically)</w:t>
            </w:r>
          </w:p>
        </w:tc>
      </w:tr>
      <w:tr w:rsidR="009615A5" w:rsidTr="000D781B">
        <w:trPr>
          <w:cantSplit/>
        </w:trPr>
        <w:tc>
          <w:tcPr>
            <w:tcW w:w="1165" w:type="dxa"/>
          </w:tcPr>
          <w:p w:rsidR="009615A5" w:rsidRPr="00F50E88" w:rsidRDefault="009615A5" w:rsidP="00595336">
            <w:pPr>
              <w:rPr>
                <w:sz w:val="18"/>
                <w:szCs w:val="18"/>
              </w:rPr>
            </w:pPr>
          </w:p>
        </w:tc>
        <w:tc>
          <w:tcPr>
            <w:tcW w:w="1343" w:type="dxa"/>
          </w:tcPr>
          <w:p w:rsidR="009615A5" w:rsidRPr="00F50E88" w:rsidRDefault="009615A5" w:rsidP="00595336">
            <w:pPr>
              <w:rPr>
                <w:sz w:val="18"/>
                <w:szCs w:val="18"/>
              </w:rPr>
            </w:pPr>
            <w:r w:rsidRPr="00F50E88">
              <w:rPr>
                <w:sz w:val="18"/>
                <w:szCs w:val="18"/>
              </w:rPr>
              <w:t>Any other issues with Assessment Conditions</w:t>
            </w:r>
          </w:p>
        </w:tc>
        <w:tc>
          <w:tcPr>
            <w:tcW w:w="1060" w:type="dxa"/>
            <w:shd w:val="clear" w:color="auto" w:fill="F2F2F2" w:themeFill="background1" w:themeFillShade="F2"/>
          </w:tcPr>
          <w:p w:rsidR="009615A5" w:rsidRPr="00F50E88" w:rsidRDefault="009615A5" w:rsidP="00595336">
            <w:pPr>
              <w:rPr>
                <w:sz w:val="18"/>
                <w:szCs w:val="18"/>
              </w:rPr>
            </w:pPr>
            <w:r w:rsidRPr="00F50E88">
              <w:rPr>
                <w:sz w:val="18"/>
                <w:szCs w:val="18"/>
              </w:rPr>
              <w:t>Record &amp; describe issue</w:t>
            </w:r>
          </w:p>
        </w:tc>
        <w:tc>
          <w:tcPr>
            <w:tcW w:w="4898" w:type="dxa"/>
            <w:gridSpan w:val="4"/>
            <w:shd w:val="clear" w:color="auto" w:fill="F2F2F2" w:themeFill="background1" w:themeFillShade="F2"/>
          </w:tcPr>
          <w:p w:rsidR="009615A5" w:rsidRPr="00F50E88" w:rsidRDefault="009615A5" w:rsidP="00595336">
            <w:pPr>
              <w:rPr>
                <w:sz w:val="18"/>
                <w:szCs w:val="18"/>
              </w:rPr>
            </w:pPr>
            <w:r w:rsidRPr="00F50E88">
              <w:rPr>
                <w:sz w:val="18"/>
                <w:szCs w:val="18"/>
              </w:rPr>
              <w:t>Decide whether to recommend action or make change and record rectification</w:t>
            </w:r>
          </w:p>
        </w:tc>
      </w:tr>
    </w:tbl>
    <w:p w:rsidR="00527DAF" w:rsidRDefault="00527DAF" w:rsidP="00595336">
      <w:pPr>
        <w:jc w:val="left"/>
      </w:pPr>
    </w:p>
    <w:sectPr w:rsidR="00527DAF" w:rsidSect="004034C9">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2A3" w:rsidRDefault="00C852A3" w:rsidP="0024615A">
      <w:pPr>
        <w:spacing w:after="0" w:line="240" w:lineRule="auto"/>
      </w:pPr>
      <w:r>
        <w:separator/>
      </w:r>
    </w:p>
  </w:endnote>
  <w:endnote w:type="continuationSeparator" w:id="0">
    <w:p w:rsidR="00C852A3" w:rsidRDefault="00C852A3" w:rsidP="0024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Bold">
    <w:altName w:val="Trebuchet MS"/>
    <w:panose1 w:val="00000000000000000000"/>
    <w:charset w:val="4D"/>
    <w:family w:val="auto"/>
    <w:notTrueType/>
    <w:pitch w:val="default"/>
    <w:sig w:usb0="00000003" w:usb1="00000000" w:usb2="00000000" w:usb3="00000000" w:csb0="00000001"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67586"/>
      <w:docPartObj>
        <w:docPartGallery w:val="Page Numbers (Bottom of Page)"/>
        <w:docPartUnique/>
      </w:docPartObj>
    </w:sdtPr>
    <w:sdtEndPr>
      <w:rPr>
        <w:noProof/>
      </w:rPr>
    </w:sdtEndPr>
    <w:sdtContent>
      <w:p w:rsidR="0025276D" w:rsidRDefault="0025276D">
        <w:pPr>
          <w:pStyle w:val="Footer"/>
          <w:jc w:val="right"/>
        </w:pPr>
        <w:r>
          <w:fldChar w:fldCharType="begin"/>
        </w:r>
        <w:r>
          <w:instrText xml:space="preserve"> PAGE   \* MERGEFORMAT </w:instrText>
        </w:r>
        <w:r>
          <w:fldChar w:fldCharType="separate"/>
        </w:r>
        <w:r w:rsidR="00F529AF">
          <w:rPr>
            <w:noProof/>
          </w:rPr>
          <w:t>18</w:t>
        </w:r>
        <w:r>
          <w:rPr>
            <w:noProof/>
          </w:rPr>
          <w:fldChar w:fldCharType="end"/>
        </w:r>
      </w:p>
    </w:sdtContent>
  </w:sdt>
  <w:p w:rsidR="0025276D" w:rsidRDefault="0025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2A3" w:rsidRDefault="00C852A3" w:rsidP="0024615A">
      <w:pPr>
        <w:spacing w:after="0" w:line="240" w:lineRule="auto"/>
      </w:pPr>
      <w:r>
        <w:separator/>
      </w:r>
    </w:p>
  </w:footnote>
  <w:footnote w:type="continuationSeparator" w:id="0">
    <w:p w:rsidR="00C852A3" w:rsidRDefault="00C852A3" w:rsidP="0024615A">
      <w:pPr>
        <w:spacing w:after="0" w:line="240" w:lineRule="auto"/>
      </w:pPr>
      <w:r>
        <w:continuationSeparator/>
      </w:r>
    </w:p>
  </w:footnote>
  <w:footnote w:id="1">
    <w:p w:rsidR="0025276D" w:rsidRDefault="0025276D" w:rsidP="008F3EEF">
      <w:pPr>
        <w:pStyle w:val="FootnoteText"/>
      </w:pPr>
      <w:r>
        <w:rPr>
          <w:rStyle w:val="FootnoteReference"/>
        </w:rPr>
        <w:footnoteRef/>
      </w:r>
      <w:r>
        <w:t xml:space="preserve"> </w:t>
      </w:r>
      <w:r w:rsidRPr="0024615A">
        <w:t>https://docs.education.gov.au/system/files/doc/other/standardsfortrainingpackages.pdf</w:t>
      </w:r>
    </w:p>
  </w:footnote>
  <w:footnote w:id="2">
    <w:p w:rsidR="00A35692" w:rsidRDefault="00A35692">
      <w:pPr>
        <w:pStyle w:val="FootnoteText"/>
      </w:pPr>
      <w:r>
        <w:rPr>
          <w:rStyle w:val="FootnoteReference"/>
        </w:rPr>
        <w:footnoteRef/>
      </w:r>
      <w:r>
        <w:t xml:space="preserve"> </w:t>
      </w:r>
      <w:r w:rsidRPr="00A35692">
        <w:rPr>
          <w:sz w:val="18"/>
          <w:szCs w:val="18"/>
        </w:rPr>
        <w:t>https://artibusinnovation.imeetcentral.com/artibusoperations/folder/WzIwLDg1NzExMzld/WzIsNTUzMjgzNTNd/</w:t>
      </w:r>
    </w:p>
  </w:footnote>
  <w:footnote w:id="3">
    <w:p w:rsidR="0025276D" w:rsidRDefault="0025276D">
      <w:pPr>
        <w:pStyle w:val="FootnoteText"/>
      </w:pPr>
      <w:r>
        <w:rPr>
          <w:rStyle w:val="FootnoteReference"/>
        </w:rPr>
        <w:footnoteRef/>
      </w:r>
      <w:r>
        <w:t xml:space="preserve"> </w:t>
      </w:r>
      <w:r w:rsidRPr="00594307">
        <w:t>https://artibusinnovation.imeetcentral.com/artibusoperations/folder/WzIwLDg1NzExMzld/WzIsNTU0NzM4Nzld/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968"/>
    <w:multiLevelType w:val="hybridMultilevel"/>
    <w:tmpl w:val="47D6489C"/>
    <w:lvl w:ilvl="0" w:tplc="FAFE91D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8145F"/>
    <w:multiLevelType w:val="hybridMultilevel"/>
    <w:tmpl w:val="5F245FF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14A651E6"/>
    <w:multiLevelType w:val="hybridMultilevel"/>
    <w:tmpl w:val="66A2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16C8B"/>
    <w:multiLevelType w:val="hybridMultilevel"/>
    <w:tmpl w:val="B0CC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03A06"/>
    <w:multiLevelType w:val="hybridMultilevel"/>
    <w:tmpl w:val="DE46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D3748E"/>
    <w:multiLevelType w:val="hybridMultilevel"/>
    <w:tmpl w:val="7F8E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923D9"/>
    <w:multiLevelType w:val="hybridMultilevel"/>
    <w:tmpl w:val="06F6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C5DF8"/>
    <w:multiLevelType w:val="hybridMultilevel"/>
    <w:tmpl w:val="737C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D3BF2"/>
    <w:multiLevelType w:val="hybridMultilevel"/>
    <w:tmpl w:val="D4A8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93C18"/>
    <w:multiLevelType w:val="hybridMultilevel"/>
    <w:tmpl w:val="30D0F702"/>
    <w:lvl w:ilvl="0" w:tplc="B254CA5E">
      <w:start w:val="1"/>
      <w:numFmt w:val="upperLetter"/>
      <w:pStyle w:val="ArtibusLetteredList"/>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435E3A39"/>
    <w:multiLevelType w:val="hybridMultilevel"/>
    <w:tmpl w:val="A7B6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0246EE"/>
    <w:multiLevelType w:val="hybridMultilevel"/>
    <w:tmpl w:val="D14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E5080"/>
    <w:multiLevelType w:val="hybridMultilevel"/>
    <w:tmpl w:val="F0B8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5571A3"/>
    <w:multiLevelType w:val="hybridMultilevel"/>
    <w:tmpl w:val="8AEE6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A23A2"/>
    <w:multiLevelType w:val="hybridMultilevel"/>
    <w:tmpl w:val="4BD6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8D3EDA"/>
    <w:multiLevelType w:val="hybridMultilevel"/>
    <w:tmpl w:val="CED8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E3070D"/>
    <w:multiLevelType w:val="hybridMultilevel"/>
    <w:tmpl w:val="20A83396"/>
    <w:lvl w:ilvl="0" w:tplc="753E2D52">
      <w:start w:val="1"/>
      <w:numFmt w:val="bullet"/>
      <w:lvlText w:val=""/>
      <w:lvlJc w:val="left"/>
      <w:pPr>
        <w:ind w:left="360" w:hanging="360"/>
      </w:pPr>
      <w:rPr>
        <w:rFonts w:ascii="Wingdings" w:hAnsi="Wingdings" w:hint="default"/>
        <w:color w:val="006699"/>
        <w:sz w:val="22"/>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6715605E"/>
    <w:multiLevelType w:val="hybridMultilevel"/>
    <w:tmpl w:val="A5C4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26A35"/>
    <w:multiLevelType w:val="hybridMultilevel"/>
    <w:tmpl w:val="C85AA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E2379A"/>
    <w:multiLevelType w:val="hybridMultilevel"/>
    <w:tmpl w:val="781A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A502BE"/>
    <w:multiLevelType w:val="hybridMultilevel"/>
    <w:tmpl w:val="071E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DF711F"/>
    <w:multiLevelType w:val="hybridMultilevel"/>
    <w:tmpl w:val="B7AE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10F2F"/>
    <w:multiLevelType w:val="hybridMultilevel"/>
    <w:tmpl w:val="7942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6441D"/>
    <w:multiLevelType w:val="hybridMultilevel"/>
    <w:tmpl w:val="C29676D4"/>
    <w:lvl w:ilvl="0" w:tplc="01F80556">
      <w:start w:val="1"/>
      <w:numFmt w:val="lowerRoman"/>
      <w:pStyle w:val="ArtibusSub-LetteredList"/>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15:restartNumberingAfterBreak="0">
    <w:nsid w:val="759644D1"/>
    <w:multiLevelType w:val="hybridMultilevel"/>
    <w:tmpl w:val="F44ED524"/>
    <w:lvl w:ilvl="0" w:tplc="FDB21FA2">
      <w:start w:val="1"/>
      <w:numFmt w:val="decimal"/>
      <w:pStyle w:val="ArtibusNumberedListReport"/>
      <w:lvlText w:val="%1."/>
      <w:lvlJc w:val="left"/>
      <w:pPr>
        <w:ind w:left="2062" w:hanging="360"/>
      </w:pPr>
    </w:lvl>
    <w:lvl w:ilvl="1" w:tplc="C4626D8C">
      <w:start w:val="1"/>
      <w:numFmt w:val="lowerLetter"/>
      <w:lvlText w:val="%2."/>
      <w:lvlJc w:val="left"/>
      <w:pPr>
        <w:ind w:left="2782" w:hanging="360"/>
      </w:p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5" w15:restartNumberingAfterBreak="0">
    <w:nsid w:val="76200B8B"/>
    <w:multiLevelType w:val="hybridMultilevel"/>
    <w:tmpl w:val="5ECE9540"/>
    <w:lvl w:ilvl="0" w:tplc="8F66C734">
      <w:start w:val="1"/>
      <w:numFmt w:val="lowerLetter"/>
      <w:pStyle w:val="ArtibusSub-NumberedListReport"/>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6" w15:restartNumberingAfterBreak="0">
    <w:nsid w:val="7F506E2B"/>
    <w:multiLevelType w:val="hybridMultilevel"/>
    <w:tmpl w:val="65640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8D13EB"/>
    <w:multiLevelType w:val="hybridMultilevel"/>
    <w:tmpl w:val="AD1C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14"/>
  </w:num>
  <w:num w:numId="6">
    <w:abstractNumId w:val="12"/>
  </w:num>
  <w:num w:numId="7">
    <w:abstractNumId w:val="8"/>
  </w:num>
  <w:num w:numId="8">
    <w:abstractNumId w:val="26"/>
  </w:num>
  <w:num w:numId="9">
    <w:abstractNumId w:val="0"/>
  </w:num>
  <w:num w:numId="10">
    <w:abstractNumId w:val="6"/>
  </w:num>
  <w:num w:numId="11">
    <w:abstractNumId w:val="22"/>
  </w:num>
  <w:num w:numId="12">
    <w:abstractNumId w:val="16"/>
  </w:num>
  <w:num w:numId="13">
    <w:abstractNumId w:val="4"/>
  </w:num>
  <w:num w:numId="14">
    <w:abstractNumId w:val="15"/>
  </w:num>
  <w:num w:numId="15">
    <w:abstractNumId w:val="18"/>
  </w:num>
  <w:num w:numId="16">
    <w:abstractNumId w:val="2"/>
  </w:num>
  <w:num w:numId="17">
    <w:abstractNumId w:val="17"/>
  </w:num>
  <w:num w:numId="18">
    <w:abstractNumId w:val="21"/>
  </w:num>
  <w:num w:numId="19">
    <w:abstractNumId w:val="20"/>
  </w:num>
  <w:num w:numId="20">
    <w:abstractNumId w:val="19"/>
  </w:num>
  <w:num w:numId="21">
    <w:abstractNumId w:val="27"/>
  </w:num>
  <w:num w:numId="22">
    <w:abstractNumId w:val="10"/>
  </w:num>
  <w:num w:numId="23">
    <w:abstractNumId w:val="1"/>
  </w:num>
  <w:num w:numId="24">
    <w:abstractNumId w:val="11"/>
  </w:num>
  <w:num w:numId="25">
    <w:abstractNumId w:val="24"/>
  </w:num>
  <w:num w:numId="26">
    <w:abstractNumId w:val="25"/>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48"/>
    <w:rsid w:val="0000016A"/>
    <w:rsid w:val="00012F7D"/>
    <w:rsid w:val="00016123"/>
    <w:rsid w:val="000424E4"/>
    <w:rsid w:val="000456B1"/>
    <w:rsid w:val="0005086E"/>
    <w:rsid w:val="00080664"/>
    <w:rsid w:val="000A2671"/>
    <w:rsid w:val="000D781B"/>
    <w:rsid w:val="00120949"/>
    <w:rsid w:val="00125A52"/>
    <w:rsid w:val="0012768F"/>
    <w:rsid w:val="00143C1C"/>
    <w:rsid w:val="00152B99"/>
    <w:rsid w:val="00163E59"/>
    <w:rsid w:val="00174793"/>
    <w:rsid w:val="001931FA"/>
    <w:rsid w:val="001948A8"/>
    <w:rsid w:val="001A7ABE"/>
    <w:rsid w:val="001C4E27"/>
    <w:rsid w:val="001D491C"/>
    <w:rsid w:val="001F359B"/>
    <w:rsid w:val="00216AFB"/>
    <w:rsid w:val="00216C0C"/>
    <w:rsid w:val="002336F6"/>
    <w:rsid w:val="002367E6"/>
    <w:rsid w:val="00243EEE"/>
    <w:rsid w:val="0024615A"/>
    <w:rsid w:val="00251CA3"/>
    <w:rsid w:val="0025276D"/>
    <w:rsid w:val="00254124"/>
    <w:rsid w:val="00266C7B"/>
    <w:rsid w:val="00270DEC"/>
    <w:rsid w:val="00271A6D"/>
    <w:rsid w:val="002741BE"/>
    <w:rsid w:val="00286870"/>
    <w:rsid w:val="002A3450"/>
    <w:rsid w:val="002B3BAB"/>
    <w:rsid w:val="002B55CC"/>
    <w:rsid w:val="002B651C"/>
    <w:rsid w:val="002D712D"/>
    <w:rsid w:val="002D759E"/>
    <w:rsid w:val="002F314E"/>
    <w:rsid w:val="0031330A"/>
    <w:rsid w:val="00314F23"/>
    <w:rsid w:val="00325013"/>
    <w:rsid w:val="00330CB7"/>
    <w:rsid w:val="00335AC4"/>
    <w:rsid w:val="00337DCE"/>
    <w:rsid w:val="003454C7"/>
    <w:rsid w:val="003551BE"/>
    <w:rsid w:val="0035691A"/>
    <w:rsid w:val="00384DE3"/>
    <w:rsid w:val="00387E21"/>
    <w:rsid w:val="003B53A7"/>
    <w:rsid w:val="003C76B9"/>
    <w:rsid w:val="004034C9"/>
    <w:rsid w:val="0042122B"/>
    <w:rsid w:val="00421A4A"/>
    <w:rsid w:val="0045129C"/>
    <w:rsid w:val="0045755F"/>
    <w:rsid w:val="00461B8F"/>
    <w:rsid w:val="004631E6"/>
    <w:rsid w:val="004700D2"/>
    <w:rsid w:val="004749B1"/>
    <w:rsid w:val="00474C59"/>
    <w:rsid w:val="00481FA6"/>
    <w:rsid w:val="00483B5A"/>
    <w:rsid w:val="00487EC8"/>
    <w:rsid w:val="004B04AD"/>
    <w:rsid w:val="004B3871"/>
    <w:rsid w:val="004B404E"/>
    <w:rsid w:val="004C351A"/>
    <w:rsid w:val="004E637A"/>
    <w:rsid w:val="004F2D47"/>
    <w:rsid w:val="00517548"/>
    <w:rsid w:val="00517B56"/>
    <w:rsid w:val="005226DA"/>
    <w:rsid w:val="00527DAF"/>
    <w:rsid w:val="00561A32"/>
    <w:rsid w:val="00574DF6"/>
    <w:rsid w:val="005824B5"/>
    <w:rsid w:val="0059112F"/>
    <w:rsid w:val="00591E34"/>
    <w:rsid w:val="00594307"/>
    <w:rsid w:val="00595336"/>
    <w:rsid w:val="00596BAB"/>
    <w:rsid w:val="00597D5F"/>
    <w:rsid w:val="005A3FF2"/>
    <w:rsid w:val="005A4ACD"/>
    <w:rsid w:val="005B088A"/>
    <w:rsid w:val="005E1376"/>
    <w:rsid w:val="005F14C3"/>
    <w:rsid w:val="005F4421"/>
    <w:rsid w:val="00627FC0"/>
    <w:rsid w:val="00641280"/>
    <w:rsid w:val="00643071"/>
    <w:rsid w:val="00644276"/>
    <w:rsid w:val="006601C9"/>
    <w:rsid w:val="006A53E0"/>
    <w:rsid w:val="006A67A0"/>
    <w:rsid w:val="006A771F"/>
    <w:rsid w:val="006B3421"/>
    <w:rsid w:val="006B48F1"/>
    <w:rsid w:val="006B5790"/>
    <w:rsid w:val="006D3741"/>
    <w:rsid w:val="006D713B"/>
    <w:rsid w:val="006D7B30"/>
    <w:rsid w:val="0071134D"/>
    <w:rsid w:val="0072793D"/>
    <w:rsid w:val="00730F52"/>
    <w:rsid w:val="00760FDF"/>
    <w:rsid w:val="00763E3B"/>
    <w:rsid w:val="00792C1E"/>
    <w:rsid w:val="00793811"/>
    <w:rsid w:val="007A751E"/>
    <w:rsid w:val="007C0C75"/>
    <w:rsid w:val="007C715B"/>
    <w:rsid w:val="007C7235"/>
    <w:rsid w:val="007D0A68"/>
    <w:rsid w:val="007D70C7"/>
    <w:rsid w:val="007E320F"/>
    <w:rsid w:val="007F1852"/>
    <w:rsid w:val="007F24E0"/>
    <w:rsid w:val="00817656"/>
    <w:rsid w:val="00817C8D"/>
    <w:rsid w:val="00820B3F"/>
    <w:rsid w:val="00823A57"/>
    <w:rsid w:val="00824FDB"/>
    <w:rsid w:val="00827068"/>
    <w:rsid w:val="00863FD5"/>
    <w:rsid w:val="00866422"/>
    <w:rsid w:val="00866804"/>
    <w:rsid w:val="008705CE"/>
    <w:rsid w:val="00870B5E"/>
    <w:rsid w:val="00871C41"/>
    <w:rsid w:val="00894F48"/>
    <w:rsid w:val="0089523F"/>
    <w:rsid w:val="008A0C6D"/>
    <w:rsid w:val="008B267E"/>
    <w:rsid w:val="008B5B81"/>
    <w:rsid w:val="008D0D6D"/>
    <w:rsid w:val="008D1710"/>
    <w:rsid w:val="008D7D4C"/>
    <w:rsid w:val="008F3EEF"/>
    <w:rsid w:val="008F5AB6"/>
    <w:rsid w:val="009062C5"/>
    <w:rsid w:val="00911BFB"/>
    <w:rsid w:val="00913AFB"/>
    <w:rsid w:val="00917312"/>
    <w:rsid w:val="0092629B"/>
    <w:rsid w:val="00944E2F"/>
    <w:rsid w:val="00956F91"/>
    <w:rsid w:val="009615A5"/>
    <w:rsid w:val="00974A5F"/>
    <w:rsid w:val="00980346"/>
    <w:rsid w:val="00982843"/>
    <w:rsid w:val="00984F23"/>
    <w:rsid w:val="009947F8"/>
    <w:rsid w:val="009B49F2"/>
    <w:rsid w:val="009D5905"/>
    <w:rsid w:val="009E31DE"/>
    <w:rsid w:val="009E75CF"/>
    <w:rsid w:val="009F692D"/>
    <w:rsid w:val="009F7E67"/>
    <w:rsid w:val="00A10481"/>
    <w:rsid w:val="00A16412"/>
    <w:rsid w:val="00A335FC"/>
    <w:rsid w:val="00A33B9A"/>
    <w:rsid w:val="00A35692"/>
    <w:rsid w:val="00A45300"/>
    <w:rsid w:val="00A46F34"/>
    <w:rsid w:val="00A5024E"/>
    <w:rsid w:val="00A53A93"/>
    <w:rsid w:val="00A6408D"/>
    <w:rsid w:val="00A83572"/>
    <w:rsid w:val="00AB3F5F"/>
    <w:rsid w:val="00AE1231"/>
    <w:rsid w:val="00AE3A36"/>
    <w:rsid w:val="00AE3F0D"/>
    <w:rsid w:val="00AE7F9D"/>
    <w:rsid w:val="00B027B5"/>
    <w:rsid w:val="00B03823"/>
    <w:rsid w:val="00B16A6E"/>
    <w:rsid w:val="00B54A28"/>
    <w:rsid w:val="00B74C22"/>
    <w:rsid w:val="00B77B86"/>
    <w:rsid w:val="00B92CBE"/>
    <w:rsid w:val="00B95B16"/>
    <w:rsid w:val="00B97420"/>
    <w:rsid w:val="00BD0895"/>
    <w:rsid w:val="00BD7BFA"/>
    <w:rsid w:val="00C01063"/>
    <w:rsid w:val="00C03AAD"/>
    <w:rsid w:val="00C04C32"/>
    <w:rsid w:val="00C05EEC"/>
    <w:rsid w:val="00C14149"/>
    <w:rsid w:val="00C2022F"/>
    <w:rsid w:val="00C23C31"/>
    <w:rsid w:val="00C243E5"/>
    <w:rsid w:val="00C378DC"/>
    <w:rsid w:val="00C412B0"/>
    <w:rsid w:val="00C4470A"/>
    <w:rsid w:val="00C77C9E"/>
    <w:rsid w:val="00C81DAC"/>
    <w:rsid w:val="00C84CC1"/>
    <w:rsid w:val="00C852A3"/>
    <w:rsid w:val="00CA66E5"/>
    <w:rsid w:val="00CB6732"/>
    <w:rsid w:val="00D02307"/>
    <w:rsid w:val="00D0363E"/>
    <w:rsid w:val="00D078EC"/>
    <w:rsid w:val="00D36C05"/>
    <w:rsid w:val="00D67386"/>
    <w:rsid w:val="00D845BA"/>
    <w:rsid w:val="00DA3E51"/>
    <w:rsid w:val="00DA53E1"/>
    <w:rsid w:val="00DC73AB"/>
    <w:rsid w:val="00DF4688"/>
    <w:rsid w:val="00E00056"/>
    <w:rsid w:val="00E155D5"/>
    <w:rsid w:val="00E1624F"/>
    <w:rsid w:val="00E21E21"/>
    <w:rsid w:val="00E2623D"/>
    <w:rsid w:val="00E30B47"/>
    <w:rsid w:val="00E355D5"/>
    <w:rsid w:val="00E408F2"/>
    <w:rsid w:val="00E412A6"/>
    <w:rsid w:val="00E82E60"/>
    <w:rsid w:val="00E85A41"/>
    <w:rsid w:val="00EA655D"/>
    <w:rsid w:val="00EB1B98"/>
    <w:rsid w:val="00EB1BF5"/>
    <w:rsid w:val="00EC3292"/>
    <w:rsid w:val="00ED79D9"/>
    <w:rsid w:val="00EE6DF6"/>
    <w:rsid w:val="00F1289C"/>
    <w:rsid w:val="00F161F8"/>
    <w:rsid w:val="00F317C8"/>
    <w:rsid w:val="00F32EFD"/>
    <w:rsid w:val="00F36B2D"/>
    <w:rsid w:val="00F40BAB"/>
    <w:rsid w:val="00F436DF"/>
    <w:rsid w:val="00F44FF0"/>
    <w:rsid w:val="00F529AF"/>
    <w:rsid w:val="00F53402"/>
    <w:rsid w:val="00F609FC"/>
    <w:rsid w:val="00F70221"/>
    <w:rsid w:val="00F81E1C"/>
    <w:rsid w:val="00FA7C14"/>
    <w:rsid w:val="00FD1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AE12F-CFDD-4A30-AF97-C91BE4D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32"/>
    <w:pPr>
      <w:spacing w:after="120" w:line="360" w:lineRule="auto"/>
    </w:pPr>
  </w:style>
  <w:style w:type="paragraph" w:styleId="Heading1">
    <w:name w:val="heading 1"/>
    <w:basedOn w:val="Normal"/>
    <w:next w:val="Normal"/>
    <w:link w:val="Heading1Char"/>
    <w:uiPriority w:val="9"/>
    <w:qFormat/>
    <w:rsid w:val="00561A32"/>
    <w:pPr>
      <w:widowControl w:val="0"/>
      <w:tabs>
        <w:tab w:val="left" w:pos="1701"/>
      </w:tabs>
      <w:suppressAutoHyphens/>
      <w:autoSpaceDE w:val="0"/>
      <w:autoSpaceDN w:val="0"/>
      <w:adjustRightInd w:val="0"/>
      <w:spacing w:before="360" w:after="0"/>
      <w:jc w:val="left"/>
      <w:outlineLvl w:val="0"/>
    </w:pPr>
    <w:rPr>
      <w:rFonts w:asciiTheme="majorHAnsi" w:hAnsiTheme="majorHAnsi" w:cs="Arial"/>
      <w:b/>
      <w:color w:val="81888F"/>
      <w:sz w:val="48"/>
    </w:rPr>
  </w:style>
  <w:style w:type="paragraph" w:styleId="Heading2">
    <w:name w:val="heading 2"/>
    <w:basedOn w:val="Normal"/>
    <w:next w:val="Normal"/>
    <w:link w:val="Heading2Char"/>
    <w:uiPriority w:val="9"/>
    <w:unhideWhenUsed/>
    <w:qFormat/>
    <w:rsid w:val="00561A32"/>
    <w:pPr>
      <w:widowControl w:val="0"/>
      <w:tabs>
        <w:tab w:val="left" w:pos="1701"/>
      </w:tabs>
      <w:suppressAutoHyphens/>
      <w:autoSpaceDE w:val="0"/>
      <w:autoSpaceDN w:val="0"/>
      <w:adjustRightInd w:val="0"/>
      <w:spacing w:before="240" w:after="0"/>
      <w:jc w:val="left"/>
      <w:outlineLvl w:val="1"/>
    </w:pPr>
    <w:rPr>
      <w:rFonts w:asciiTheme="majorHAnsi" w:hAnsiTheme="majorHAnsi" w:cs="Arial"/>
      <w:b/>
      <w:sz w:val="36"/>
    </w:rPr>
  </w:style>
  <w:style w:type="paragraph" w:styleId="Heading3">
    <w:name w:val="heading 3"/>
    <w:basedOn w:val="Heading2"/>
    <w:next w:val="Normal"/>
    <w:link w:val="Heading3Char"/>
    <w:uiPriority w:val="9"/>
    <w:unhideWhenUsed/>
    <w:qFormat/>
    <w:rsid w:val="00561A32"/>
    <w:pPr>
      <w:outlineLvl w:val="2"/>
    </w:pPr>
    <w:rPr>
      <w:b w:val="0"/>
    </w:rPr>
  </w:style>
  <w:style w:type="paragraph" w:styleId="Heading4">
    <w:name w:val="heading 4"/>
    <w:basedOn w:val="Normal"/>
    <w:next w:val="Normal"/>
    <w:link w:val="Heading4Char"/>
    <w:uiPriority w:val="9"/>
    <w:unhideWhenUsed/>
    <w:qFormat/>
    <w:rsid w:val="00561A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61A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61A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61A3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61A3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61A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link w:val="BChar"/>
    <w:qFormat/>
    <w:rsid w:val="00561A32"/>
    <w:pPr>
      <w:suppressAutoHyphens/>
      <w:ind w:left="1134" w:right="1134"/>
    </w:pPr>
    <w:rPr>
      <w:rFonts w:asciiTheme="majorHAnsi" w:hAnsiTheme="majorHAnsi"/>
      <w:color w:val="000000" w:themeColor="text1"/>
    </w:rPr>
  </w:style>
  <w:style w:type="character" w:customStyle="1" w:styleId="BChar">
    <w:name w:val="B Char"/>
    <w:basedOn w:val="DefaultParagraphFont"/>
    <w:link w:val="B"/>
    <w:rsid w:val="00561A32"/>
    <w:rPr>
      <w:rFonts w:asciiTheme="majorHAnsi" w:hAnsiTheme="majorHAnsi"/>
      <w:color w:val="000000" w:themeColor="text1"/>
    </w:rPr>
  </w:style>
  <w:style w:type="paragraph" w:customStyle="1" w:styleId="ArtibusHeading3">
    <w:name w:val="ArtibusHeading3"/>
    <w:basedOn w:val="Normal"/>
    <w:autoRedefine/>
    <w:qFormat/>
    <w:rsid w:val="00561A32"/>
    <w:pPr>
      <w:spacing w:before="120" w:after="0" w:line="320" w:lineRule="exact"/>
      <w:jc w:val="left"/>
    </w:pPr>
    <w:rPr>
      <w:rFonts w:eastAsiaTheme="minorHAnsi"/>
      <w:sz w:val="28"/>
    </w:rPr>
  </w:style>
  <w:style w:type="paragraph" w:customStyle="1" w:styleId="ArtibusReportVersion">
    <w:name w:val="Artibus Report Version"/>
    <w:basedOn w:val="Normal"/>
    <w:qFormat/>
    <w:rsid w:val="00561A32"/>
    <w:pPr>
      <w:widowControl w:val="0"/>
      <w:autoSpaceDE w:val="0"/>
      <w:autoSpaceDN w:val="0"/>
      <w:adjustRightInd w:val="0"/>
      <w:spacing w:after="0" w:line="288" w:lineRule="auto"/>
      <w:ind w:firstLine="720"/>
      <w:jc w:val="right"/>
      <w:textAlignment w:val="center"/>
    </w:pPr>
    <w:rPr>
      <w:rFonts w:asciiTheme="majorHAnsi" w:eastAsiaTheme="minorHAnsi" w:hAnsiTheme="majorHAnsi" w:cs="Raleway-Bold"/>
      <w:b/>
      <w:bCs/>
      <w:caps/>
      <w:color w:val="A3A9AC"/>
      <w:sz w:val="20"/>
      <w:szCs w:val="36"/>
    </w:rPr>
  </w:style>
  <w:style w:type="paragraph" w:customStyle="1" w:styleId="ArtibusHeaderTitle">
    <w:name w:val="Artibus Header Title"/>
    <w:basedOn w:val="Normal"/>
    <w:qFormat/>
    <w:rsid w:val="00561A32"/>
    <w:pPr>
      <w:widowControl w:val="0"/>
      <w:autoSpaceDE w:val="0"/>
      <w:autoSpaceDN w:val="0"/>
      <w:adjustRightInd w:val="0"/>
      <w:spacing w:before="60" w:after="60" w:line="240" w:lineRule="auto"/>
      <w:ind w:firstLine="720"/>
      <w:jc w:val="right"/>
      <w:textAlignment w:val="center"/>
    </w:pPr>
    <w:rPr>
      <w:rFonts w:asciiTheme="majorHAnsi" w:hAnsiTheme="majorHAnsi" w:cs="Raleway-Medium"/>
      <w:color w:val="A3A9AC"/>
      <w:sz w:val="84"/>
      <w:szCs w:val="36"/>
    </w:rPr>
  </w:style>
  <w:style w:type="paragraph" w:customStyle="1" w:styleId="ArtibusHeaderTitleInsidePages">
    <w:name w:val="Artibus Header Title Inside Pages"/>
    <w:basedOn w:val="ArtibusHeaderTitle"/>
    <w:qFormat/>
    <w:rsid w:val="00561A32"/>
    <w:rPr>
      <w:rFonts w:ascii="Calibri" w:hAnsi="Calibri"/>
      <w:sz w:val="40"/>
    </w:rPr>
  </w:style>
  <w:style w:type="paragraph" w:customStyle="1" w:styleId="ArtibusNumberedListReport">
    <w:name w:val="Artibus Numbered List Report"/>
    <w:basedOn w:val="Normal"/>
    <w:qFormat/>
    <w:rsid w:val="00561A32"/>
    <w:pPr>
      <w:numPr>
        <w:numId w:val="25"/>
      </w:numPr>
      <w:suppressAutoHyphens/>
      <w:spacing w:after="0"/>
      <w:ind w:right="1134"/>
      <w:contextualSpacing/>
    </w:pPr>
    <w:rPr>
      <w:rFonts w:asciiTheme="majorHAnsi" w:hAnsiTheme="majorHAnsi" w:cs="Arial"/>
    </w:rPr>
  </w:style>
  <w:style w:type="paragraph" w:customStyle="1" w:styleId="ArtibusTOC">
    <w:name w:val="Artibus TOC"/>
    <w:basedOn w:val="TOC1"/>
    <w:link w:val="ArtibusTOCChar"/>
    <w:qFormat/>
    <w:rsid w:val="00561A32"/>
    <w:pPr>
      <w:tabs>
        <w:tab w:val="left" w:pos="9356"/>
      </w:tabs>
      <w:ind w:left="1134"/>
    </w:pPr>
    <w:rPr>
      <w:rFonts w:ascii="Calibri" w:hAnsi="Calibri" w:cs="Arial"/>
      <w:noProof/>
      <w:color w:val="A6A6A6" w:themeColor="background1" w:themeShade="A6"/>
      <w:sz w:val="32"/>
    </w:rPr>
  </w:style>
  <w:style w:type="character" w:customStyle="1" w:styleId="ArtibusTOCChar">
    <w:name w:val="Artibus TOC Char"/>
    <w:basedOn w:val="DefaultParagraphFont"/>
    <w:link w:val="ArtibusTOC"/>
    <w:rsid w:val="00561A32"/>
    <w:rPr>
      <w:rFonts w:ascii="Calibri" w:hAnsi="Calibri" w:cs="Arial"/>
      <w:noProof/>
      <w:color w:val="A6A6A6" w:themeColor="background1" w:themeShade="A6"/>
      <w:sz w:val="32"/>
    </w:rPr>
  </w:style>
  <w:style w:type="paragraph" w:styleId="TOC1">
    <w:name w:val="toc 1"/>
    <w:basedOn w:val="Normal"/>
    <w:next w:val="Normal"/>
    <w:autoRedefine/>
    <w:uiPriority w:val="39"/>
    <w:unhideWhenUsed/>
    <w:rsid w:val="00591E34"/>
    <w:pPr>
      <w:spacing w:after="100"/>
    </w:pPr>
  </w:style>
  <w:style w:type="paragraph" w:customStyle="1" w:styleId="ArtibusTableText">
    <w:name w:val="Artibus Table Text"/>
    <w:basedOn w:val="Normal"/>
    <w:qFormat/>
    <w:rsid w:val="00561A32"/>
    <w:pPr>
      <w:spacing w:before="100" w:beforeAutospacing="1" w:after="100" w:afterAutospacing="1" w:line="240" w:lineRule="auto"/>
      <w:ind w:left="171"/>
      <w:jc w:val="left"/>
    </w:pPr>
    <w:rPr>
      <w:rFonts w:asciiTheme="majorHAnsi" w:eastAsia="Times New Roman" w:hAnsiTheme="majorHAnsi" w:cs="Arial"/>
      <w:color w:val="222222"/>
      <w:lang w:eastAsia="en-AU"/>
    </w:rPr>
  </w:style>
  <w:style w:type="paragraph" w:customStyle="1" w:styleId="ArtibusTableHeading2">
    <w:name w:val="Artibus Table Heading 2"/>
    <w:basedOn w:val="Normal"/>
    <w:next w:val="ArtibusTableText"/>
    <w:qFormat/>
    <w:rsid w:val="00561A32"/>
    <w:pPr>
      <w:spacing w:before="100" w:beforeAutospacing="1" w:after="100" w:afterAutospacing="1" w:line="240" w:lineRule="auto"/>
      <w:ind w:left="171"/>
      <w:jc w:val="center"/>
    </w:pPr>
    <w:rPr>
      <w:rFonts w:asciiTheme="majorHAnsi" w:eastAsia="Times New Roman" w:hAnsiTheme="majorHAnsi" w:cs="Arial"/>
      <w:b/>
      <w:bCs/>
      <w:color w:val="222222"/>
      <w:lang w:eastAsia="en-AU"/>
    </w:rPr>
  </w:style>
  <w:style w:type="paragraph" w:customStyle="1" w:styleId="ArtibusTableHeading1">
    <w:name w:val="Artibus Table Heading 1"/>
    <w:basedOn w:val="Normal"/>
    <w:next w:val="ArtibusTableText"/>
    <w:qFormat/>
    <w:rsid w:val="00561A32"/>
    <w:pPr>
      <w:spacing w:before="100" w:beforeAutospacing="1" w:after="100" w:afterAutospacing="1" w:line="240" w:lineRule="auto"/>
      <w:ind w:left="171"/>
      <w:jc w:val="left"/>
    </w:pPr>
    <w:rPr>
      <w:rFonts w:asciiTheme="majorHAnsi" w:eastAsia="Times New Roman" w:hAnsiTheme="majorHAnsi" w:cs="Arial"/>
      <w:b/>
      <w:color w:val="222222"/>
      <w:sz w:val="28"/>
      <w:szCs w:val="28"/>
      <w:lang w:eastAsia="en-AU"/>
    </w:rPr>
  </w:style>
  <w:style w:type="paragraph" w:customStyle="1" w:styleId="ArtibusTableGraphFigureLabel">
    <w:name w:val="Artibus Table Graph Figure Label"/>
    <w:basedOn w:val="Normal"/>
    <w:next w:val="Normal"/>
    <w:qFormat/>
    <w:rsid w:val="00561A32"/>
    <w:pPr>
      <w:suppressAutoHyphens/>
      <w:ind w:left="1134" w:right="1134"/>
    </w:pPr>
    <w:rPr>
      <w:rFonts w:asciiTheme="majorHAnsi" w:hAnsiTheme="majorHAnsi"/>
      <w:i/>
      <w:color w:val="000000" w:themeColor="text1"/>
    </w:rPr>
  </w:style>
  <w:style w:type="paragraph" w:customStyle="1" w:styleId="ArtibusSub-BulletListReport">
    <w:name w:val="Artibus Sub-Bullet List Report"/>
    <w:basedOn w:val="Normal"/>
    <w:next w:val="Normal"/>
    <w:qFormat/>
    <w:rsid w:val="00561A32"/>
    <w:pPr>
      <w:suppressAutoHyphens/>
      <w:spacing w:after="0"/>
      <w:ind w:left="1701" w:right="1134" w:hanging="360"/>
      <w:contextualSpacing/>
      <w:jc w:val="left"/>
    </w:pPr>
    <w:rPr>
      <w:rFonts w:asciiTheme="majorHAnsi" w:hAnsiTheme="majorHAnsi" w:cs="Arial"/>
    </w:rPr>
  </w:style>
  <w:style w:type="paragraph" w:customStyle="1" w:styleId="ArtibusSub-NumberedListReport">
    <w:name w:val="Artibus Sub-Numbered List Report"/>
    <w:basedOn w:val="ArtibusNumberedListReport"/>
    <w:next w:val="Normal"/>
    <w:qFormat/>
    <w:rsid w:val="00561A32"/>
    <w:pPr>
      <w:numPr>
        <w:numId w:val="26"/>
      </w:numPr>
    </w:pPr>
  </w:style>
  <w:style w:type="paragraph" w:customStyle="1" w:styleId="ArtibusLetteredList">
    <w:name w:val="Artibus Lettered List"/>
    <w:basedOn w:val="ArtibusNumberedListReport"/>
    <w:qFormat/>
    <w:rsid w:val="00561A32"/>
    <w:pPr>
      <w:numPr>
        <w:numId w:val="27"/>
      </w:numPr>
    </w:pPr>
  </w:style>
  <w:style w:type="paragraph" w:customStyle="1" w:styleId="ArtibusSub-LetteredList">
    <w:name w:val="Artibus Sub-Lettered List"/>
    <w:basedOn w:val="ArtibusLetteredList"/>
    <w:next w:val="Normal"/>
    <w:qFormat/>
    <w:rsid w:val="00561A32"/>
    <w:pPr>
      <w:numPr>
        <w:numId w:val="28"/>
      </w:numPr>
    </w:pPr>
  </w:style>
  <w:style w:type="character" w:customStyle="1" w:styleId="Heading1Char">
    <w:name w:val="Heading 1 Char"/>
    <w:basedOn w:val="DefaultParagraphFont"/>
    <w:link w:val="Heading1"/>
    <w:uiPriority w:val="9"/>
    <w:rsid w:val="00561A32"/>
    <w:rPr>
      <w:rFonts w:asciiTheme="majorHAnsi" w:hAnsiTheme="majorHAnsi" w:cs="Arial"/>
      <w:b/>
      <w:color w:val="81888F"/>
      <w:sz w:val="48"/>
    </w:rPr>
  </w:style>
  <w:style w:type="character" w:customStyle="1" w:styleId="Heading2Char">
    <w:name w:val="Heading 2 Char"/>
    <w:basedOn w:val="DefaultParagraphFont"/>
    <w:link w:val="Heading2"/>
    <w:uiPriority w:val="9"/>
    <w:rsid w:val="00561A32"/>
    <w:rPr>
      <w:rFonts w:asciiTheme="majorHAnsi" w:hAnsiTheme="majorHAnsi" w:cs="Arial"/>
      <w:b/>
      <w:sz w:val="36"/>
    </w:rPr>
  </w:style>
  <w:style w:type="character" w:customStyle="1" w:styleId="Heading3Char">
    <w:name w:val="Heading 3 Char"/>
    <w:basedOn w:val="DefaultParagraphFont"/>
    <w:link w:val="Heading3"/>
    <w:uiPriority w:val="9"/>
    <w:rsid w:val="00561A32"/>
    <w:rPr>
      <w:rFonts w:asciiTheme="majorHAnsi" w:hAnsiTheme="majorHAnsi" w:cs="Arial"/>
      <w:sz w:val="36"/>
    </w:rPr>
  </w:style>
  <w:style w:type="character" w:customStyle="1" w:styleId="Heading4Char">
    <w:name w:val="Heading 4 Char"/>
    <w:basedOn w:val="DefaultParagraphFont"/>
    <w:link w:val="Heading4"/>
    <w:uiPriority w:val="9"/>
    <w:rsid w:val="00561A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61A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61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61A32"/>
    <w:rPr>
      <w:i/>
      <w:iCs/>
    </w:rPr>
  </w:style>
  <w:style w:type="character" w:customStyle="1" w:styleId="Heading8Char">
    <w:name w:val="Heading 8 Char"/>
    <w:basedOn w:val="DefaultParagraphFont"/>
    <w:link w:val="Heading8"/>
    <w:uiPriority w:val="9"/>
    <w:semiHidden/>
    <w:rsid w:val="00561A32"/>
    <w:rPr>
      <w:b/>
      <w:bCs/>
    </w:rPr>
  </w:style>
  <w:style w:type="character" w:customStyle="1" w:styleId="Heading9Char">
    <w:name w:val="Heading 9 Char"/>
    <w:basedOn w:val="DefaultParagraphFont"/>
    <w:link w:val="Heading9"/>
    <w:uiPriority w:val="9"/>
    <w:semiHidden/>
    <w:rsid w:val="00561A32"/>
    <w:rPr>
      <w:i/>
      <w:iCs/>
    </w:rPr>
  </w:style>
  <w:style w:type="paragraph" w:styleId="Caption">
    <w:name w:val="caption"/>
    <w:basedOn w:val="Normal"/>
    <w:next w:val="Normal"/>
    <w:uiPriority w:val="35"/>
    <w:semiHidden/>
    <w:unhideWhenUsed/>
    <w:qFormat/>
    <w:rsid w:val="00561A32"/>
    <w:rPr>
      <w:b/>
      <w:bCs/>
      <w:sz w:val="18"/>
      <w:szCs w:val="18"/>
    </w:rPr>
  </w:style>
  <w:style w:type="paragraph" w:styleId="Title">
    <w:name w:val="Title"/>
    <w:basedOn w:val="ArtibusHeaderTitle"/>
    <w:next w:val="Normal"/>
    <w:link w:val="TitleChar"/>
    <w:uiPriority w:val="10"/>
    <w:qFormat/>
    <w:rsid w:val="00561A32"/>
    <w:pPr>
      <w:ind w:right="1128"/>
    </w:pPr>
  </w:style>
  <w:style w:type="character" w:customStyle="1" w:styleId="TitleChar">
    <w:name w:val="Title Char"/>
    <w:basedOn w:val="DefaultParagraphFont"/>
    <w:link w:val="Title"/>
    <w:uiPriority w:val="10"/>
    <w:rsid w:val="00561A32"/>
    <w:rPr>
      <w:rFonts w:asciiTheme="majorHAnsi" w:hAnsiTheme="majorHAnsi" w:cs="Raleway-Medium"/>
      <w:color w:val="A3A9AC"/>
      <w:sz w:val="84"/>
      <w:szCs w:val="36"/>
    </w:rPr>
  </w:style>
  <w:style w:type="paragraph" w:styleId="Subtitle">
    <w:name w:val="Subtitle"/>
    <w:basedOn w:val="Normal"/>
    <w:next w:val="Normal"/>
    <w:link w:val="SubtitleChar"/>
    <w:uiPriority w:val="11"/>
    <w:qFormat/>
    <w:rsid w:val="00561A3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61A32"/>
    <w:rPr>
      <w:rFonts w:asciiTheme="majorHAnsi" w:eastAsiaTheme="majorEastAsia" w:hAnsiTheme="majorHAnsi" w:cstheme="majorBidi"/>
      <w:sz w:val="24"/>
      <w:szCs w:val="24"/>
    </w:rPr>
  </w:style>
  <w:style w:type="character" w:styleId="Strong">
    <w:name w:val="Strong"/>
    <w:basedOn w:val="DefaultParagraphFont"/>
    <w:uiPriority w:val="22"/>
    <w:qFormat/>
    <w:rsid w:val="00561A32"/>
    <w:rPr>
      <w:b/>
      <w:bCs/>
      <w:color w:val="auto"/>
    </w:rPr>
  </w:style>
  <w:style w:type="character" w:styleId="Emphasis">
    <w:name w:val="Emphasis"/>
    <w:basedOn w:val="DefaultParagraphFont"/>
    <w:uiPriority w:val="20"/>
    <w:qFormat/>
    <w:rsid w:val="00561A32"/>
    <w:rPr>
      <w:i/>
      <w:iCs/>
      <w:color w:val="auto"/>
    </w:rPr>
  </w:style>
  <w:style w:type="paragraph" w:styleId="NoSpacing">
    <w:name w:val="No Spacing"/>
    <w:uiPriority w:val="1"/>
    <w:qFormat/>
    <w:rsid w:val="00561A32"/>
    <w:pPr>
      <w:spacing w:after="0" w:line="240" w:lineRule="auto"/>
    </w:pPr>
  </w:style>
  <w:style w:type="paragraph" w:styleId="ListParagraph">
    <w:name w:val="List Paragraph"/>
    <w:basedOn w:val="Normal"/>
    <w:link w:val="ListParagraphChar"/>
    <w:uiPriority w:val="34"/>
    <w:qFormat/>
    <w:rsid w:val="00561A32"/>
    <w:pPr>
      <w:ind w:left="720"/>
      <w:contextualSpacing/>
    </w:pPr>
  </w:style>
  <w:style w:type="paragraph" w:styleId="Quote">
    <w:name w:val="Quote"/>
    <w:basedOn w:val="Normal"/>
    <w:next w:val="Normal"/>
    <w:link w:val="QuoteChar"/>
    <w:uiPriority w:val="29"/>
    <w:qFormat/>
    <w:rsid w:val="00561A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61A32"/>
    <w:rPr>
      <w:rFonts w:asciiTheme="majorHAnsi" w:eastAsiaTheme="majorEastAsia" w:hAnsiTheme="majorHAnsi" w:cstheme="majorBidi"/>
      <w:i/>
      <w:iCs/>
      <w:sz w:val="24"/>
      <w:szCs w:val="24"/>
    </w:rPr>
  </w:style>
  <w:style w:type="character" w:styleId="SubtleEmphasis">
    <w:name w:val="Subtle Emphasis"/>
    <w:basedOn w:val="DefaultParagraphFont"/>
    <w:uiPriority w:val="19"/>
    <w:qFormat/>
    <w:rsid w:val="00561A32"/>
    <w:rPr>
      <w:i/>
      <w:iCs/>
      <w:color w:val="auto"/>
    </w:rPr>
  </w:style>
  <w:style w:type="character" w:styleId="IntenseEmphasis">
    <w:name w:val="Intense Emphasis"/>
    <w:basedOn w:val="DefaultParagraphFont"/>
    <w:uiPriority w:val="21"/>
    <w:qFormat/>
    <w:rsid w:val="00561A32"/>
    <w:rPr>
      <w:b/>
      <w:bCs/>
      <w:i/>
      <w:iCs/>
      <w:color w:val="auto"/>
    </w:rPr>
  </w:style>
  <w:style w:type="character" w:styleId="IntenseReference">
    <w:name w:val="Intense Reference"/>
    <w:basedOn w:val="DefaultParagraphFont"/>
    <w:uiPriority w:val="32"/>
    <w:qFormat/>
    <w:rsid w:val="00561A32"/>
    <w:rPr>
      <w:b/>
      <w:bCs/>
      <w:smallCaps/>
      <w:color w:val="auto"/>
      <w:u w:val="single"/>
    </w:rPr>
  </w:style>
  <w:style w:type="character" w:styleId="BookTitle">
    <w:name w:val="Book Title"/>
    <w:basedOn w:val="DefaultParagraphFont"/>
    <w:uiPriority w:val="33"/>
    <w:qFormat/>
    <w:rsid w:val="00561A32"/>
    <w:rPr>
      <w:b/>
      <w:bCs/>
      <w:smallCaps/>
      <w:color w:val="auto"/>
    </w:rPr>
  </w:style>
  <w:style w:type="paragraph" w:styleId="TOCHeading">
    <w:name w:val="TOC Heading"/>
    <w:basedOn w:val="Heading1"/>
    <w:next w:val="Normal"/>
    <w:uiPriority w:val="39"/>
    <w:unhideWhenUsed/>
    <w:qFormat/>
    <w:rsid w:val="00561A32"/>
    <w:pPr>
      <w:outlineLvl w:val="9"/>
    </w:pPr>
  </w:style>
  <w:style w:type="character" w:styleId="Hyperlink">
    <w:name w:val="Hyperlink"/>
    <w:basedOn w:val="DefaultParagraphFont"/>
    <w:uiPriority w:val="99"/>
    <w:unhideWhenUsed/>
    <w:rsid w:val="00016123"/>
    <w:rPr>
      <w:color w:val="0563C1" w:themeColor="hyperlink"/>
      <w:u w:val="single"/>
    </w:rPr>
  </w:style>
  <w:style w:type="character" w:styleId="UnresolvedMention">
    <w:name w:val="Unresolved Mention"/>
    <w:basedOn w:val="DefaultParagraphFont"/>
    <w:uiPriority w:val="99"/>
    <w:semiHidden/>
    <w:unhideWhenUsed/>
    <w:rsid w:val="00016123"/>
    <w:rPr>
      <w:color w:val="808080"/>
      <w:shd w:val="clear" w:color="auto" w:fill="E6E6E6"/>
    </w:rPr>
  </w:style>
  <w:style w:type="character" w:styleId="FollowedHyperlink">
    <w:name w:val="FollowedHyperlink"/>
    <w:basedOn w:val="DefaultParagraphFont"/>
    <w:uiPriority w:val="99"/>
    <w:semiHidden/>
    <w:unhideWhenUsed/>
    <w:rsid w:val="00143C1C"/>
    <w:rPr>
      <w:color w:val="954F72" w:themeColor="followedHyperlink"/>
      <w:u w:val="single"/>
    </w:rPr>
  </w:style>
  <w:style w:type="paragraph" w:styleId="FootnoteText">
    <w:name w:val="footnote text"/>
    <w:basedOn w:val="Normal"/>
    <w:link w:val="FootnoteTextChar"/>
    <w:uiPriority w:val="99"/>
    <w:semiHidden/>
    <w:unhideWhenUsed/>
    <w:rsid w:val="0024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15A"/>
    <w:rPr>
      <w:sz w:val="20"/>
      <w:szCs w:val="20"/>
    </w:rPr>
  </w:style>
  <w:style w:type="character" w:styleId="FootnoteReference">
    <w:name w:val="footnote reference"/>
    <w:basedOn w:val="DefaultParagraphFont"/>
    <w:uiPriority w:val="99"/>
    <w:semiHidden/>
    <w:unhideWhenUsed/>
    <w:rsid w:val="0024615A"/>
    <w:rPr>
      <w:vertAlign w:val="superscript"/>
    </w:rPr>
  </w:style>
  <w:style w:type="character" w:customStyle="1" w:styleId="ListParagraphChar">
    <w:name w:val="List Paragraph Char"/>
    <w:basedOn w:val="DefaultParagraphFont"/>
    <w:link w:val="ListParagraph"/>
    <w:uiPriority w:val="34"/>
    <w:rsid w:val="00B92CBE"/>
  </w:style>
  <w:style w:type="table" w:styleId="TableGrid">
    <w:name w:val="Table Grid"/>
    <w:basedOn w:val="TableNormal"/>
    <w:uiPriority w:val="39"/>
    <w:rsid w:val="00B92CBE"/>
    <w:pPr>
      <w:spacing w:after="0" w:line="240" w:lineRule="auto"/>
      <w:jc w:val="left"/>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378DC"/>
    <w:pPr>
      <w:spacing w:after="100"/>
      <w:ind w:left="220"/>
    </w:pPr>
  </w:style>
  <w:style w:type="paragraph" w:styleId="Header">
    <w:name w:val="header"/>
    <w:basedOn w:val="Normal"/>
    <w:link w:val="HeaderChar"/>
    <w:uiPriority w:val="99"/>
    <w:unhideWhenUsed/>
    <w:rsid w:val="0040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C9"/>
  </w:style>
  <w:style w:type="paragraph" w:styleId="Footer">
    <w:name w:val="footer"/>
    <w:basedOn w:val="Normal"/>
    <w:link w:val="FooterChar"/>
    <w:uiPriority w:val="99"/>
    <w:unhideWhenUsed/>
    <w:rsid w:val="0040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ining.gov.au/Home/Tga" TargetMode="External"/><Relationship Id="rId18" Type="http://schemas.openxmlformats.org/officeDocument/2006/relationships/hyperlink" Target="https://artibusinnovation.imeetcentral.com/artibusoperations/folder/WzIwLDg1NzExMzld/WzIsNTU0NzM4Nzl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education.gov.au/system/files/doc/other/standardsfortrainingpackages.pdf" TargetMode="External"/><Relationship Id="rId17" Type="http://schemas.openxmlformats.org/officeDocument/2006/relationships/hyperlink" Target="https://www.macquariedictionary.com.au/" TargetMode="External"/><Relationship Id="rId2" Type="http://schemas.openxmlformats.org/officeDocument/2006/relationships/numbering" Target="numbering.xml"/><Relationship Id="rId16" Type="http://schemas.openxmlformats.org/officeDocument/2006/relationships/hyperlink" Target="http://www.australia.gov.au/about-government/publications/style-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cs.education.gov.au/system/files/doc/other/csfw20-20bridging20document.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tibusinnovation.imeetcentral.com/artibusoperations/folder/WzIwLDg1NzExMzld/WzIsNTUzMjgzNT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1BDC-F0FD-4DCB-8949-B7ECE7E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Liz Perrott</cp:lastModifiedBy>
  <cp:revision>2</cp:revision>
  <dcterms:created xsi:type="dcterms:W3CDTF">2017-10-17T07:01:00Z</dcterms:created>
  <dcterms:modified xsi:type="dcterms:W3CDTF">2017-10-17T07:01:00Z</dcterms:modified>
</cp:coreProperties>
</file>