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3C0F" w14:textId="77777777" w:rsidR="004C10A4" w:rsidRDefault="004C10A4"/>
    <w:p w14:paraId="7109D421" w14:textId="77777777" w:rsidR="005F45A4" w:rsidRDefault="005F45A4" w:rsidP="005F45A4">
      <w:pPr>
        <w:rPr>
          <w:b/>
          <w:bCs/>
        </w:rPr>
      </w:pPr>
    </w:p>
    <w:p w14:paraId="211BD72C" w14:textId="77777777" w:rsidR="005F45A4" w:rsidRDefault="005F45A4" w:rsidP="005F45A4">
      <w:pPr>
        <w:rPr>
          <w:bCs/>
          <w:color w:val="FF0000"/>
        </w:rPr>
      </w:pPr>
      <w:r>
        <w:rPr>
          <w:b/>
          <w:bCs/>
        </w:rPr>
        <w:t xml:space="preserve">Propose NOT to include the following units in updated Certificate IV </w:t>
      </w:r>
      <w:r>
        <w:rPr>
          <w:bCs/>
          <w:color w:val="FF0000"/>
        </w:rPr>
        <w:t xml:space="preserve">(to be confirmed)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F45A4" w14:paraId="2FB5DB95" w14:textId="77777777" w:rsidTr="005F45A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GoBack"/>
          <w:bookmarkEnd w:id="0"/>
          <w:p w14:paraId="44998078" w14:textId="77777777" w:rsidR="005F45A4" w:rsidRDefault="00F10F9B">
            <w:pPr>
              <w:spacing w:line="22" w:lineRule="atLeast"/>
              <w:rPr>
                <w:lang w:val="en-NZ"/>
              </w:rPr>
            </w:pPr>
            <w:r>
              <w:fldChar w:fldCharType="begin"/>
            </w:r>
            <w:r>
              <w:instrText xml:space="preserve"> HYPERLINK "https://training.gov.au/Training/Details/CPCCBC4049A" </w:instrText>
            </w:r>
            <w:r>
              <w:fldChar w:fldCharType="separate"/>
            </w:r>
            <w:r w:rsidR="005F45A4">
              <w:rPr>
                <w:rStyle w:val="Hyperlink"/>
                <w:lang w:val="en-NZ"/>
              </w:rPr>
              <w:t>CPCCBC4049A</w:t>
            </w:r>
            <w:r>
              <w:rPr>
                <w:rStyle w:val="Hyperlink"/>
                <w:lang w:val="en-NZ"/>
              </w:rPr>
              <w:fldChar w:fldCharType="end"/>
            </w:r>
            <w:r w:rsidR="005F45A4">
              <w:rPr>
                <w:lang w:val="en-NZ"/>
              </w:rPr>
              <w:t xml:space="preserve"> Apply structural principles to construction of swimming pools and spas</w:t>
            </w:r>
          </w:p>
          <w:p w14:paraId="4FE265FE" w14:textId="77777777" w:rsidR="005F45A4" w:rsidRDefault="005F45A4">
            <w:pPr>
              <w:spacing w:line="22" w:lineRule="atLeast"/>
              <w:rPr>
                <w:lang w:val="en-N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986A" w14:textId="77777777" w:rsidR="005F45A4" w:rsidRDefault="005F45A4">
            <w:pPr>
              <w:pStyle w:val="BodyText"/>
              <w:spacing w:line="240" w:lineRule="auto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 xml:space="preserve">Propose that structural principles be embedded in relevant units. </w:t>
            </w:r>
          </w:p>
          <w:p w14:paraId="4336FDDD" w14:textId="77777777" w:rsidR="005F45A4" w:rsidRDefault="005F45A4">
            <w:pPr>
              <w:spacing w:line="22" w:lineRule="atLeast"/>
              <w:rPr>
                <w:lang w:val="en-NZ"/>
              </w:rPr>
            </w:pPr>
          </w:p>
        </w:tc>
      </w:tr>
      <w:tr w:rsidR="005F45A4" w14:paraId="0AE99864" w14:textId="77777777" w:rsidTr="005F45A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A3DD" w14:textId="77777777" w:rsidR="005F45A4" w:rsidRDefault="00F10F9B">
            <w:pPr>
              <w:spacing w:before="120" w:after="120" w:line="240" w:lineRule="atLeast"/>
              <w:rPr>
                <w:lang w:val="en-NZ"/>
              </w:rPr>
            </w:pPr>
            <w:hyperlink r:id="rId4" w:history="1">
              <w:r w:rsidR="005F45A4">
                <w:rPr>
                  <w:rStyle w:val="Hyperlink"/>
                </w:rPr>
                <w:t>CPCCBC4048A</w:t>
              </w:r>
            </w:hyperlink>
            <w:r w:rsidR="005F45A4">
              <w:rPr>
                <w:lang w:val="en-NZ"/>
              </w:rPr>
              <w:t xml:space="preserve"> Apply building codes and standards to the construction process for swimming pools and spas</w:t>
            </w:r>
          </w:p>
          <w:p w14:paraId="495C5317" w14:textId="77777777" w:rsidR="005F45A4" w:rsidRDefault="005F45A4">
            <w:pPr>
              <w:spacing w:line="22" w:lineRule="atLeast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724B" w14:textId="77777777" w:rsidR="005F45A4" w:rsidRDefault="005F45A4">
            <w:pPr>
              <w:pStyle w:val="BodyText"/>
              <w:spacing w:line="240" w:lineRule="auto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 xml:space="preserve">Building codes and standards are embedded in relevant units so can be applied in context. A </w:t>
            </w:r>
            <w:proofErr w:type="spellStart"/>
            <w:proofErr w:type="gramStart"/>
            <w:r>
              <w:rPr>
                <w:rFonts w:eastAsiaTheme="majorEastAsia" w:cstheme="majorBidi"/>
              </w:rPr>
              <w:t>stand alone</w:t>
            </w:r>
            <w:proofErr w:type="spellEnd"/>
            <w:proofErr w:type="gramEnd"/>
            <w:r>
              <w:rPr>
                <w:rFonts w:eastAsiaTheme="majorEastAsia" w:cstheme="majorBidi"/>
              </w:rPr>
              <w:t xml:space="preserve"> unit is not necessary. </w:t>
            </w:r>
          </w:p>
        </w:tc>
      </w:tr>
    </w:tbl>
    <w:p w14:paraId="3E87F298" w14:textId="77777777" w:rsidR="005F45A4" w:rsidRDefault="005F45A4" w:rsidP="005F45A4">
      <w:pPr>
        <w:pStyle w:val="BodyText"/>
      </w:pPr>
    </w:p>
    <w:p w14:paraId="007288E4" w14:textId="77777777" w:rsidR="005F45A4" w:rsidRDefault="005F45A4"/>
    <w:sectPr w:rsidR="005F4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A4"/>
    <w:rsid w:val="004C10A4"/>
    <w:rsid w:val="005F45A4"/>
    <w:rsid w:val="00F1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B28A"/>
  <w15:chartTrackingRefBased/>
  <w15:docId w15:val="{C1F27DC0-CF93-4E7D-9F6F-A26D64BE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5A4"/>
    <w:pPr>
      <w:spacing w:line="25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5A4"/>
    <w:rPr>
      <w:color w:val="1F3864" w:themeColor="accent1" w:themeShade="80"/>
      <w:u w:val="single"/>
    </w:rPr>
  </w:style>
  <w:style w:type="paragraph" w:styleId="BodyText">
    <w:name w:val="Body Text"/>
    <w:basedOn w:val="Normal"/>
    <w:link w:val="BodyTextChar"/>
    <w:semiHidden/>
    <w:unhideWhenUsed/>
    <w:rsid w:val="005F45A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F45A4"/>
    <w:rPr>
      <w:rFonts w:ascii="Calibri" w:hAnsi="Calibri"/>
    </w:rPr>
  </w:style>
  <w:style w:type="table" w:styleId="TableGrid">
    <w:name w:val="Table Grid"/>
    <w:basedOn w:val="TableNormal"/>
    <w:uiPriority w:val="39"/>
    <w:rsid w:val="005F45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ining.gov.au/Training/Details/CPCCBC400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Lamb</dc:creator>
  <cp:keywords/>
  <dc:description/>
  <cp:lastModifiedBy>Frances Lamb</cp:lastModifiedBy>
  <cp:revision>2</cp:revision>
  <dcterms:created xsi:type="dcterms:W3CDTF">2019-05-06T03:41:00Z</dcterms:created>
  <dcterms:modified xsi:type="dcterms:W3CDTF">2019-05-06T03:41:00Z</dcterms:modified>
</cp:coreProperties>
</file>